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E8" w:rsidRPr="00B001DF" w:rsidRDefault="002E51E8" w:rsidP="00933CBF">
      <w:pPr>
        <w:tabs>
          <w:tab w:val="left" w:pos="-720"/>
        </w:tabs>
        <w:suppressAutoHyphens/>
        <w:rPr>
          <w:rFonts w:ascii="Times New Roman" w:hAnsi="Times New Roman"/>
          <w:szCs w:val="24"/>
        </w:rPr>
      </w:pPr>
      <w:bookmarkStart w:id="0" w:name="_GoBack"/>
      <w:bookmarkEnd w:id="0"/>
      <w:r w:rsidRPr="00B001DF">
        <w:rPr>
          <w:rFonts w:ascii="Times New Roman" w:hAnsi="Times New Roman"/>
          <w:b/>
          <w:szCs w:val="24"/>
        </w:rPr>
        <w:t>Purpose</w:t>
      </w:r>
    </w:p>
    <w:p w:rsidR="002E51E8" w:rsidRPr="00B001DF" w:rsidRDefault="002E51E8" w:rsidP="00933CBF">
      <w:pPr>
        <w:tabs>
          <w:tab w:val="left" w:pos="-720"/>
        </w:tabs>
        <w:suppressAutoHyphens/>
        <w:rPr>
          <w:rFonts w:ascii="Times New Roman" w:hAnsi="Times New Roman"/>
          <w:szCs w:val="24"/>
        </w:rPr>
      </w:pPr>
    </w:p>
    <w:p w:rsidR="002E51E8" w:rsidRPr="00B001DF" w:rsidRDefault="002E51E8" w:rsidP="00933CBF">
      <w:pPr>
        <w:tabs>
          <w:tab w:val="left" w:pos="-720"/>
        </w:tabs>
        <w:suppressAutoHyphens/>
        <w:rPr>
          <w:rFonts w:ascii="Times New Roman" w:hAnsi="Times New Roman"/>
          <w:szCs w:val="24"/>
        </w:rPr>
      </w:pPr>
      <w:r w:rsidRPr="00B001DF">
        <w:rPr>
          <w:rFonts w:ascii="Times New Roman" w:hAnsi="Times New Roman"/>
          <w:szCs w:val="24"/>
        </w:rPr>
        <w:t xml:space="preserve">This document serves as a policy to respond to requests for data from the National Profile of Local </w:t>
      </w:r>
      <w:r w:rsidR="00C27813" w:rsidRPr="00B001DF">
        <w:rPr>
          <w:rFonts w:ascii="Times New Roman" w:hAnsi="Times New Roman"/>
          <w:szCs w:val="24"/>
        </w:rPr>
        <w:t xml:space="preserve">Health Departments (Profile) </w:t>
      </w:r>
      <w:r w:rsidR="00933CBF" w:rsidRPr="00B001DF">
        <w:rPr>
          <w:rFonts w:ascii="Times New Roman" w:hAnsi="Times New Roman"/>
          <w:szCs w:val="24"/>
        </w:rPr>
        <w:t xml:space="preserve">and Forces of Change </w:t>
      </w:r>
      <w:r w:rsidR="00C27813" w:rsidRPr="00B001DF">
        <w:rPr>
          <w:rFonts w:ascii="Times New Roman" w:hAnsi="Times New Roman"/>
          <w:szCs w:val="24"/>
        </w:rPr>
        <w:t>studies</w:t>
      </w:r>
      <w:r w:rsidRPr="00B001DF">
        <w:rPr>
          <w:rFonts w:ascii="Times New Roman" w:hAnsi="Times New Roman"/>
          <w:szCs w:val="24"/>
        </w:rPr>
        <w:t>, and to govern all other uses of the study data.</w:t>
      </w:r>
      <w:r w:rsidR="00933CBF" w:rsidRPr="00B001DF">
        <w:rPr>
          <w:rFonts w:ascii="Times New Roman" w:hAnsi="Times New Roman"/>
          <w:szCs w:val="24"/>
        </w:rPr>
        <w:t xml:space="preserve"> </w:t>
      </w:r>
    </w:p>
    <w:p w:rsidR="002E51E8" w:rsidRPr="00B001DF" w:rsidRDefault="002E51E8" w:rsidP="00933CBF">
      <w:pPr>
        <w:tabs>
          <w:tab w:val="left" w:pos="-720"/>
        </w:tabs>
        <w:suppressAutoHyphens/>
        <w:rPr>
          <w:rFonts w:ascii="Times New Roman" w:hAnsi="Times New Roman"/>
          <w:szCs w:val="24"/>
        </w:rPr>
      </w:pPr>
    </w:p>
    <w:p w:rsidR="002E51E8" w:rsidRPr="00B001DF" w:rsidRDefault="002E51E8" w:rsidP="00933CBF">
      <w:pPr>
        <w:tabs>
          <w:tab w:val="left" w:pos="-720"/>
        </w:tabs>
        <w:suppressAutoHyphens/>
        <w:rPr>
          <w:rFonts w:ascii="Times New Roman" w:hAnsi="Times New Roman"/>
          <w:szCs w:val="24"/>
        </w:rPr>
      </w:pPr>
      <w:r w:rsidRPr="00B001DF">
        <w:rPr>
          <w:rFonts w:ascii="Times New Roman" w:hAnsi="Times New Roman"/>
          <w:b/>
          <w:szCs w:val="24"/>
        </w:rPr>
        <w:t>Background</w:t>
      </w:r>
    </w:p>
    <w:p w:rsidR="002E51E8" w:rsidRPr="00B001DF" w:rsidRDefault="002E51E8" w:rsidP="00933CBF">
      <w:pPr>
        <w:tabs>
          <w:tab w:val="left" w:pos="-720"/>
        </w:tabs>
        <w:suppressAutoHyphens/>
        <w:rPr>
          <w:rFonts w:ascii="Times New Roman" w:hAnsi="Times New Roman"/>
          <w:szCs w:val="24"/>
        </w:rPr>
      </w:pPr>
    </w:p>
    <w:p w:rsidR="007742F4" w:rsidRPr="00B001DF" w:rsidRDefault="002E51E8" w:rsidP="00933CBF">
      <w:pPr>
        <w:tabs>
          <w:tab w:val="left" w:pos="-720"/>
        </w:tabs>
        <w:suppressAutoHyphens/>
        <w:rPr>
          <w:rFonts w:ascii="Times New Roman" w:hAnsi="Times New Roman"/>
          <w:szCs w:val="24"/>
        </w:rPr>
      </w:pPr>
      <w:r w:rsidRPr="00B001DF">
        <w:rPr>
          <w:rFonts w:ascii="Times New Roman" w:hAnsi="Times New Roman"/>
          <w:szCs w:val="24"/>
        </w:rPr>
        <w:t>NACCHO</w:t>
      </w:r>
      <w:r w:rsidR="00C27813" w:rsidRPr="00B001DF">
        <w:rPr>
          <w:rFonts w:ascii="Times New Roman" w:hAnsi="Times New Roman"/>
          <w:szCs w:val="24"/>
        </w:rPr>
        <w:t xml:space="preserve"> </w:t>
      </w:r>
      <w:r w:rsidR="007742F4" w:rsidRPr="00B001DF">
        <w:rPr>
          <w:rFonts w:ascii="Times New Roman" w:hAnsi="Times New Roman"/>
          <w:szCs w:val="24"/>
        </w:rPr>
        <w:t xml:space="preserve">has </w:t>
      </w:r>
      <w:r w:rsidR="00C27813" w:rsidRPr="00B001DF">
        <w:rPr>
          <w:rFonts w:ascii="Times New Roman" w:hAnsi="Times New Roman"/>
          <w:szCs w:val="24"/>
        </w:rPr>
        <w:t>co</w:t>
      </w:r>
      <w:r w:rsidR="00EC614D" w:rsidRPr="00B001DF">
        <w:rPr>
          <w:rFonts w:ascii="Times New Roman" w:hAnsi="Times New Roman"/>
          <w:szCs w:val="24"/>
        </w:rPr>
        <w:t>mpleted</w:t>
      </w:r>
      <w:r w:rsidR="00C27813" w:rsidRPr="00B001DF">
        <w:rPr>
          <w:rFonts w:ascii="Times New Roman" w:hAnsi="Times New Roman"/>
          <w:szCs w:val="24"/>
        </w:rPr>
        <w:t xml:space="preserve"> </w:t>
      </w:r>
      <w:r w:rsidR="003B2912" w:rsidRPr="00B001DF">
        <w:rPr>
          <w:rFonts w:ascii="Times New Roman" w:hAnsi="Times New Roman"/>
          <w:szCs w:val="24"/>
        </w:rPr>
        <w:t>seven</w:t>
      </w:r>
      <w:r w:rsidR="00C27813" w:rsidRPr="00B001DF">
        <w:rPr>
          <w:rFonts w:ascii="Times New Roman" w:hAnsi="Times New Roman"/>
          <w:szCs w:val="24"/>
        </w:rPr>
        <w:t xml:space="preserve"> Profile studies to date</w:t>
      </w:r>
      <w:r w:rsidR="007742F4" w:rsidRPr="00B001DF">
        <w:rPr>
          <w:rFonts w:ascii="Times New Roman" w:hAnsi="Times New Roman"/>
          <w:szCs w:val="24"/>
        </w:rPr>
        <w:t>:</w:t>
      </w:r>
      <w:r w:rsidRPr="00B001DF">
        <w:rPr>
          <w:rFonts w:ascii="Times New Roman" w:hAnsi="Times New Roman"/>
          <w:szCs w:val="24"/>
        </w:rPr>
        <w:t xml:space="preserve"> </w:t>
      </w:r>
      <w:r w:rsidR="00C27813" w:rsidRPr="00B001DF">
        <w:rPr>
          <w:rFonts w:ascii="Times New Roman" w:hAnsi="Times New Roman"/>
          <w:szCs w:val="24"/>
        </w:rPr>
        <w:t>in 198</w:t>
      </w:r>
      <w:r w:rsidR="00EC614D" w:rsidRPr="00B001DF">
        <w:rPr>
          <w:rFonts w:ascii="Times New Roman" w:hAnsi="Times New Roman"/>
          <w:szCs w:val="24"/>
        </w:rPr>
        <w:t>9, 1993, 1996, 2005, 2008</w:t>
      </w:r>
      <w:r w:rsidR="003B2912" w:rsidRPr="00B001DF">
        <w:rPr>
          <w:rFonts w:ascii="Times New Roman" w:hAnsi="Times New Roman"/>
          <w:szCs w:val="24"/>
        </w:rPr>
        <w:t>, 2010 and 2013</w:t>
      </w:r>
      <w:r w:rsidR="00EC614D" w:rsidRPr="00B001DF">
        <w:rPr>
          <w:rFonts w:ascii="Times New Roman" w:hAnsi="Times New Roman"/>
          <w:szCs w:val="24"/>
        </w:rPr>
        <w:t>.</w:t>
      </w:r>
      <w:r w:rsidR="00933CBF" w:rsidRPr="00B001DF">
        <w:rPr>
          <w:rFonts w:ascii="Times New Roman" w:hAnsi="Times New Roman"/>
          <w:szCs w:val="24"/>
        </w:rPr>
        <w:t xml:space="preserve"> NACCHO has completed one Forces of Change survey in 2014. </w:t>
      </w:r>
      <w:r w:rsidR="00C27813" w:rsidRPr="00B001DF">
        <w:rPr>
          <w:rFonts w:ascii="Times New Roman" w:hAnsi="Times New Roman"/>
          <w:szCs w:val="24"/>
        </w:rPr>
        <w:t>T</w:t>
      </w:r>
      <w:r w:rsidRPr="00B001DF">
        <w:rPr>
          <w:rFonts w:ascii="Times New Roman" w:hAnsi="Times New Roman"/>
          <w:szCs w:val="24"/>
        </w:rPr>
        <w:t>he Centers for Disease Control and Prevention</w:t>
      </w:r>
      <w:r w:rsidR="00EC614D" w:rsidRPr="00B001DF">
        <w:rPr>
          <w:rFonts w:ascii="Times New Roman" w:hAnsi="Times New Roman"/>
          <w:szCs w:val="24"/>
        </w:rPr>
        <w:t xml:space="preserve"> (CDC)</w:t>
      </w:r>
      <w:r w:rsidR="00232DFA" w:rsidRPr="00B001DF">
        <w:rPr>
          <w:rFonts w:ascii="Times New Roman" w:hAnsi="Times New Roman"/>
          <w:szCs w:val="24"/>
        </w:rPr>
        <w:t xml:space="preserve"> </w:t>
      </w:r>
      <w:r w:rsidR="00C27813" w:rsidRPr="00B001DF">
        <w:rPr>
          <w:rFonts w:ascii="Times New Roman" w:hAnsi="Times New Roman"/>
          <w:szCs w:val="24"/>
        </w:rPr>
        <w:t>sponsored each of the</w:t>
      </w:r>
      <w:r w:rsidR="00933CBF" w:rsidRPr="00B001DF">
        <w:rPr>
          <w:rFonts w:ascii="Times New Roman" w:hAnsi="Times New Roman"/>
          <w:szCs w:val="24"/>
        </w:rPr>
        <w:t>se</w:t>
      </w:r>
      <w:r w:rsidR="00C27813" w:rsidRPr="00B001DF">
        <w:rPr>
          <w:rFonts w:ascii="Times New Roman" w:hAnsi="Times New Roman"/>
          <w:szCs w:val="24"/>
        </w:rPr>
        <w:t xml:space="preserve"> studies, </w:t>
      </w:r>
      <w:r w:rsidR="00232DFA" w:rsidRPr="00B001DF">
        <w:rPr>
          <w:rFonts w:ascii="Times New Roman" w:hAnsi="Times New Roman"/>
          <w:szCs w:val="24"/>
        </w:rPr>
        <w:t xml:space="preserve">and the </w:t>
      </w:r>
      <w:r w:rsidR="00C27813" w:rsidRPr="00B001DF">
        <w:rPr>
          <w:rFonts w:ascii="Times New Roman" w:hAnsi="Times New Roman"/>
          <w:szCs w:val="24"/>
        </w:rPr>
        <w:t xml:space="preserve">Robert Wood Johnson Foundation </w:t>
      </w:r>
      <w:r w:rsidR="00EC614D" w:rsidRPr="00B001DF">
        <w:rPr>
          <w:rFonts w:ascii="Times New Roman" w:hAnsi="Times New Roman"/>
          <w:szCs w:val="24"/>
        </w:rPr>
        <w:t xml:space="preserve">(RWJF) </w:t>
      </w:r>
      <w:r w:rsidR="00C27813" w:rsidRPr="00B001DF">
        <w:rPr>
          <w:rFonts w:ascii="Times New Roman" w:hAnsi="Times New Roman"/>
          <w:szCs w:val="24"/>
        </w:rPr>
        <w:t>co-sponsored the 2008</w:t>
      </w:r>
      <w:r w:rsidR="003B2912" w:rsidRPr="00B001DF">
        <w:rPr>
          <w:rFonts w:ascii="Times New Roman" w:hAnsi="Times New Roman"/>
          <w:szCs w:val="24"/>
        </w:rPr>
        <w:t>,</w:t>
      </w:r>
      <w:r w:rsidR="00EC614D" w:rsidRPr="00B001DF">
        <w:rPr>
          <w:rFonts w:ascii="Times New Roman" w:hAnsi="Times New Roman"/>
          <w:szCs w:val="24"/>
        </w:rPr>
        <w:t xml:space="preserve"> 2010 </w:t>
      </w:r>
      <w:r w:rsidR="003B2912" w:rsidRPr="00B001DF">
        <w:rPr>
          <w:rFonts w:ascii="Times New Roman" w:hAnsi="Times New Roman"/>
          <w:szCs w:val="24"/>
        </w:rPr>
        <w:t xml:space="preserve">and 2013 </w:t>
      </w:r>
      <w:r w:rsidR="00C27813" w:rsidRPr="00B001DF">
        <w:rPr>
          <w:rFonts w:ascii="Times New Roman" w:hAnsi="Times New Roman"/>
          <w:szCs w:val="24"/>
        </w:rPr>
        <w:t>Profile stud</w:t>
      </w:r>
      <w:r w:rsidR="00EC614D" w:rsidRPr="00B001DF">
        <w:rPr>
          <w:rFonts w:ascii="Times New Roman" w:hAnsi="Times New Roman"/>
          <w:szCs w:val="24"/>
        </w:rPr>
        <w:t>ies</w:t>
      </w:r>
      <w:r w:rsidR="00933CBF" w:rsidRPr="00B001DF">
        <w:rPr>
          <w:rFonts w:ascii="Times New Roman" w:hAnsi="Times New Roman"/>
          <w:szCs w:val="24"/>
        </w:rPr>
        <w:t xml:space="preserve"> and 2014 Forces of Change survey</w:t>
      </w:r>
      <w:r w:rsidR="00C27813" w:rsidRPr="00B001DF">
        <w:rPr>
          <w:rFonts w:ascii="Times New Roman" w:hAnsi="Times New Roman"/>
          <w:szCs w:val="24"/>
        </w:rPr>
        <w:t>.</w:t>
      </w:r>
      <w:r w:rsidR="00933CBF" w:rsidRPr="00B001DF">
        <w:rPr>
          <w:rFonts w:ascii="Times New Roman" w:hAnsi="Times New Roman"/>
          <w:szCs w:val="24"/>
        </w:rPr>
        <w:t xml:space="preserve"> </w:t>
      </w:r>
    </w:p>
    <w:p w:rsidR="007742F4" w:rsidRPr="00B001DF" w:rsidRDefault="007742F4" w:rsidP="00933CBF">
      <w:pPr>
        <w:tabs>
          <w:tab w:val="left" w:pos="-720"/>
        </w:tabs>
        <w:suppressAutoHyphens/>
        <w:rPr>
          <w:rFonts w:ascii="Times New Roman" w:hAnsi="Times New Roman"/>
          <w:szCs w:val="24"/>
        </w:rPr>
      </w:pPr>
    </w:p>
    <w:p w:rsidR="00C27813" w:rsidRPr="00B001DF" w:rsidRDefault="007742F4" w:rsidP="00933CBF">
      <w:pPr>
        <w:tabs>
          <w:tab w:val="left" w:pos="-720"/>
        </w:tabs>
        <w:suppressAutoHyphens/>
        <w:rPr>
          <w:rFonts w:ascii="Times New Roman" w:hAnsi="Times New Roman"/>
          <w:szCs w:val="24"/>
        </w:rPr>
      </w:pPr>
      <w:r w:rsidRPr="00B001DF">
        <w:rPr>
          <w:rFonts w:ascii="Times New Roman" w:hAnsi="Times New Roman"/>
          <w:szCs w:val="24"/>
        </w:rPr>
        <w:t xml:space="preserve">For the 1989 </w:t>
      </w:r>
      <w:r w:rsidR="00C27813" w:rsidRPr="00B001DF">
        <w:rPr>
          <w:rFonts w:ascii="Times New Roman" w:hAnsi="Times New Roman"/>
          <w:szCs w:val="24"/>
        </w:rPr>
        <w:t xml:space="preserve">Profile study, local health departments (LHDs) were </w:t>
      </w:r>
      <w:r w:rsidR="00B1184A" w:rsidRPr="00B001DF">
        <w:rPr>
          <w:rFonts w:ascii="Times New Roman" w:hAnsi="Times New Roman"/>
          <w:szCs w:val="24"/>
        </w:rPr>
        <w:t>told that individually identified data would not be distributed outside of NACCHO.</w:t>
      </w:r>
      <w:r w:rsidR="00933CBF" w:rsidRPr="00B001DF">
        <w:rPr>
          <w:rFonts w:ascii="Times New Roman" w:hAnsi="Times New Roman"/>
          <w:szCs w:val="24"/>
        </w:rPr>
        <w:t xml:space="preserve"> </w:t>
      </w:r>
      <w:r w:rsidR="00B1184A" w:rsidRPr="00B001DF">
        <w:rPr>
          <w:rFonts w:ascii="Times New Roman" w:hAnsi="Times New Roman"/>
          <w:szCs w:val="24"/>
        </w:rPr>
        <w:t>For all subsequent studies, LHDs were told that individually identified data would be shared under the provisions of a data use agreement.</w:t>
      </w:r>
      <w:r w:rsidR="00933CBF" w:rsidRPr="00B001DF">
        <w:rPr>
          <w:rFonts w:ascii="Times New Roman" w:hAnsi="Times New Roman"/>
          <w:szCs w:val="24"/>
        </w:rPr>
        <w:t xml:space="preserve"> </w:t>
      </w:r>
      <w:r w:rsidR="00FD14E8" w:rsidRPr="00B001DF">
        <w:rPr>
          <w:rFonts w:ascii="Times New Roman" w:hAnsi="Times New Roman"/>
          <w:szCs w:val="24"/>
        </w:rPr>
        <w:t>A small number of fields may be made publicly available, while the rest of the data must be obtained by executing a data use agreement (detailed in section II below) with NACCHO</w:t>
      </w:r>
      <w:r w:rsidR="00FD14E8" w:rsidRPr="00B001DF">
        <w:rPr>
          <w:rFonts w:ascii="Times New Roman" w:hAnsi="Times New Roman"/>
          <w:color w:val="FF0000"/>
          <w:szCs w:val="24"/>
        </w:rPr>
        <w:t>.</w:t>
      </w:r>
      <w:r w:rsidR="00933CBF" w:rsidRPr="00B001DF">
        <w:rPr>
          <w:rFonts w:ascii="Times New Roman" w:hAnsi="Times New Roman"/>
          <w:color w:val="FF0000"/>
          <w:szCs w:val="24"/>
        </w:rPr>
        <w:t xml:space="preserve"> </w:t>
      </w:r>
    </w:p>
    <w:p w:rsidR="00EC614D" w:rsidRPr="00B001DF" w:rsidRDefault="00EC614D" w:rsidP="00933CBF">
      <w:pPr>
        <w:tabs>
          <w:tab w:val="left" w:pos="-720"/>
        </w:tabs>
        <w:suppressAutoHyphens/>
        <w:rPr>
          <w:rFonts w:ascii="Times New Roman" w:hAnsi="Times New Roman"/>
          <w:szCs w:val="24"/>
        </w:rPr>
      </w:pPr>
    </w:p>
    <w:p w:rsidR="00EC614D" w:rsidRPr="00B001DF" w:rsidRDefault="00EC614D" w:rsidP="00933CBF">
      <w:pPr>
        <w:tabs>
          <w:tab w:val="left" w:pos="-720"/>
        </w:tabs>
        <w:suppressAutoHyphens/>
        <w:rPr>
          <w:rFonts w:ascii="Times New Roman" w:hAnsi="Times New Roman"/>
          <w:szCs w:val="24"/>
        </w:rPr>
      </w:pPr>
      <w:r w:rsidRPr="00B001DF">
        <w:rPr>
          <w:rFonts w:ascii="Times New Roman" w:hAnsi="Times New Roman"/>
          <w:szCs w:val="24"/>
        </w:rPr>
        <w:t xml:space="preserve">The grant provided by RWJF to support the </w:t>
      </w:r>
      <w:r w:rsidR="003B2912" w:rsidRPr="00B001DF">
        <w:rPr>
          <w:rFonts w:ascii="Times New Roman" w:hAnsi="Times New Roman"/>
          <w:szCs w:val="24"/>
        </w:rPr>
        <w:t xml:space="preserve">2008, 2010 and 2013 </w:t>
      </w:r>
      <w:r w:rsidRPr="00B001DF">
        <w:rPr>
          <w:rFonts w:ascii="Times New Roman" w:hAnsi="Times New Roman"/>
          <w:szCs w:val="24"/>
        </w:rPr>
        <w:t xml:space="preserve">Profile studies </w:t>
      </w:r>
      <w:r w:rsidR="00933CBF" w:rsidRPr="00B001DF">
        <w:rPr>
          <w:rFonts w:ascii="Times New Roman" w:hAnsi="Times New Roman"/>
          <w:szCs w:val="24"/>
        </w:rPr>
        <w:t xml:space="preserve">and 2014 Forces of Change survey </w:t>
      </w:r>
      <w:r w:rsidRPr="00B001DF">
        <w:rPr>
          <w:rFonts w:ascii="Times New Roman" w:hAnsi="Times New Roman"/>
          <w:szCs w:val="24"/>
        </w:rPr>
        <w:t>required that the data collected be made available to researchers at no charge through the Inter-university Consortium on Political and Social Research</w:t>
      </w:r>
      <w:r w:rsidR="00B641FC" w:rsidRPr="00B001DF">
        <w:rPr>
          <w:rFonts w:ascii="Times New Roman" w:hAnsi="Times New Roman"/>
          <w:szCs w:val="24"/>
        </w:rPr>
        <w:t xml:space="preserve"> (ICPSR)</w:t>
      </w:r>
      <w:r w:rsidR="00381905" w:rsidRPr="00B001DF">
        <w:rPr>
          <w:rFonts w:ascii="Times New Roman" w:hAnsi="Times New Roman"/>
          <w:szCs w:val="24"/>
        </w:rPr>
        <w:t xml:space="preserve">, housed at </w:t>
      </w:r>
      <w:r w:rsidR="00074AB2" w:rsidRPr="00B001DF">
        <w:rPr>
          <w:rFonts w:ascii="Times New Roman" w:hAnsi="Times New Roman"/>
          <w:szCs w:val="24"/>
        </w:rPr>
        <w:t xml:space="preserve">the </w:t>
      </w:r>
      <w:r w:rsidR="00381905" w:rsidRPr="00B001DF">
        <w:rPr>
          <w:rFonts w:ascii="Times New Roman" w:hAnsi="Times New Roman"/>
          <w:szCs w:val="24"/>
        </w:rPr>
        <w:t>Institute for Social Research</w:t>
      </w:r>
      <w:r w:rsidR="00074AB2" w:rsidRPr="00B001DF">
        <w:rPr>
          <w:rFonts w:ascii="Times New Roman" w:hAnsi="Times New Roman"/>
          <w:szCs w:val="24"/>
        </w:rPr>
        <w:t xml:space="preserve">, </w:t>
      </w:r>
      <w:r w:rsidR="00381905" w:rsidRPr="00B001DF">
        <w:rPr>
          <w:rFonts w:ascii="Times New Roman" w:hAnsi="Times New Roman"/>
          <w:szCs w:val="24"/>
        </w:rPr>
        <w:t>University of Michigan</w:t>
      </w:r>
      <w:r w:rsidRPr="00B001DF">
        <w:rPr>
          <w:rFonts w:ascii="Times New Roman" w:hAnsi="Times New Roman"/>
          <w:szCs w:val="24"/>
        </w:rPr>
        <w:t>.</w:t>
      </w:r>
      <w:r w:rsidR="00933CBF" w:rsidRPr="00B001DF">
        <w:rPr>
          <w:rFonts w:ascii="Times New Roman" w:hAnsi="Times New Roman"/>
          <w:szCs w:val="24"/>
        </w:rPr>
        <w:t xml:space="preserve"> </w:t>
      </w:r>
    </w:p>
    <w:p w:rsidR="007742F4" w:rsidRPr="00B001DF" w:rsidRDefault="007742F4" w:rsidP="00933CBF">
      <w:pPr>
        <w:tabs>
          <w:tab w:val="left" w:pos="-720"/>
        </w:tabs>
        <w:suppressAutoHyphens/>
        <w:rPr>
          <w:rFonts w:ascii="Times New Roman" w:hAnsi="Times New Roman"/>
          <w:szCs w:val="24"/>
        </w:rPr>
      </w:pPr>
    </w:p>
    <w:p w:rsidR="007742F4" w:rsidRPr="00B001DF" w:rsidRDefault="00C12BAF" w:rsidP="00933CBF">
      <w:pPr>
        <w:tabs>
          <w:tab w:val="left" w:pos="-720"/>
        </w:tabs>
        <w:suppressAutoHyphens/>
        <w:rPr>
          <w:rFonts w:ascii="Times New Roman" w:hAnsi="Times New Roman"/>
          <w:b/>
          <w:szCs w:val="24"/>
        </w:rPr>
      </w:pPr>
      <w:r w:rsidRPr="00B001DF">
        <w:rPr>
          <w:rFonts w:ascii="Times New Roman" w:hAnsi="Times New Roman"/>
          <w:b/>
          <w:szCs w:val="24"/>
        </w:rPr>
        <w:t>Goals</w:t>
      </w:r>
    </w:p>
    <w:p w:rsidR="00C12BAF" w:rsidRPr="00B001DF" w:rsidRDefault="00C12BAF" w:rsidP="00933CBF">
      <w:pPr>
        <w:tabs>
          <w:tab w:val="left" w:pos="-720"/>
        </w:tabs>
        <w:suppressAutoHyphens/>
        <w:rPr>
          <w:rFonts w:ascii="Times New Roman" w:hAnsi="Times New Roman"/>
          <w:b/>
          <w:szCs w:val="24"/>
        </w:rPr>
      </w:pPr>
    </w:p>
    <w:p w:rsidR="00FB62E8" w:rsidRPr="00B001DF" w:rsidRDefault="002E51E8" w:rsidP="00933CBF">
      <w:pPr>
        <w:tabs>
          <w:tab w:val="left" w:pos="-720"/>
        </w:tabs>
        <w:suppressAutoHyphens/>
        <w:rPr>
          <w:rFonts w:ascii="Times New Roman" w:hAnsi="Times New Roman"/>
          <w:szCs w:val="24"/>
        </w:rPr>
      </w:pPr>
      <w:r w:rsidRPr="00B001DF">
        <w:rPr>
          <w:rFonts w:ascii="Times New Roman" w:hAnsi="Times New Roman"/>
          <w:szCs w:val="24"/>
        </w:rPr>
        <w:t>NACCHO recognizes the importance of disseminating public health information to policy makers</w:t>
      </w:r>
      <w:r w:rsidR="00C27813" w:rsidRPr="00B001DF">
        <w:rPr>
          <w:rFonts w:ascii="Times New Roman" w:hAnsi="Times New Roman"/>
          <w:szCs w:val="24"/>
        </w:rPr>
        <w:t>, researchers, and practitioners</w:t>
      </w:r>
      <w:r w:rsidR="00FB62E8" w:rsidRPr="00B001DF">
        <w:rPr>
          <w:rFonts w:ascii="Times New Roman" w:hAnsi="Times New Roman"/>
          <w:szCs w:val="24"/>
        </w:rPr>
        <w:t xml:space="preserve"> effectively</w:t>
      </w:r>
      <w:r w:rsidRPr="00B001DF">
        <w:rPr>
          <w:rFonts w:ascii="Times New Roman" w:hAnsi="Times New Roman"/>
          <w:szCs w:val="24"/>
        </w:rPr>
        <w:t>.</w:t>
      </w:r>
      <w:r w:rsidR="00933CBF" w:rsidRPr="00B001DF">
        <w:rPr>
          <w:rFonts w:ascii="Times New Roman" w:hAnsi="Times New Roman"/>
          <w:szCs w:val="24"/>
        </w:rPr>
        <w:t xml:space="preserve"> </w:t>
      </w:r>
      <w:r w:rsidR="00FB62E8" w:rsidRPr="00B001DF">
        <w:rPr>
          <w:rFonts w:ascii="Times New Roman" w:hAnsi="Times New Roman"/>
          <w:szCs w:val="24"/>
        </w:rPr>
        <w:t xml:space="preserve">Goals </w:t>
      </w:r>
      <w:r w:rsidR="007406D6" w:rsidRPr="00B001DF">
        <w:rPr>
          <w:rFonts w:ascii="Times New Roman" w:hAnsi="Times New Roman"/>
          <w:szCs w:val="24"/>
        </w:rPr>
        <w:t xml:space="preserve">of the data use policy </w:t>
      </w:r>
      <w:r w:rsidR="00FB62E8" w:rsidRPr="00B001DF">
        <w:rPr>
          <w:rFonts w:ascii="Times New Roman" w:hAnsi="Times New Roman"/>
          <w:szCs w:val="24"/>
        </w:rPr>
        <w:t>are threefold:</w:t>
      </w:r>
    </w:p>
    <w:p w:rsidR="00210519" w:rsidRPr="00B001DF" w:rsidRDefault="00210519" w:rsidP="00933CBF">
      <w:pPr>
        <w:numPr>
          <w:ilvl w:val="0"/>
          <w:numId w:val="7"/>
        </w:numPr>
        <w:tabs>
          <w:tab w:val="left" w:pos="-720"/>
        </w:tabs>
        <w:suppressAutoHyphens/>
        <w:rPr>
          <w:rFonts w:ascii="Times New Roman" w:hAnsi="Times New Roman"/>
          <w:szCs w:val="24"/>
        </w:rPr>
      </w:pPr>
      <w:r w:rsidRPr="00B001DF">
        <w:rPr>
          <w:rFonts w:ascii="Times New Roman" w:hAnsi="Times New Roman"/>
          <w:szCs w:val="24"/>
        </w:rPr>
        <w:t xml:space="preserve">To facilitate public health systems and services research and to contribute to the evidence-base for practice and policy by maximizing the availability of Profile </w:t>
      </w:r>
      <w:r w:rsidR="00933CBF" w:rsidRPr="00B001DF">
        <w:rPr>
          <w:rFonts w:ascii="Times New Roman" w:hAnsi="Times New Roman"/>
          <w:szCs w:val="24"/>
        </w:rPr>
        <w:t xml:space="preserve">and Forces of Change </w:t>
      </w:r>
      <w:r w:rsidRPr="00B001DF">
        <w:rPr>
          <w:rFonts w:ascii="Times New Roman" w:hAnsi="Times New Roman"/>
          <w:szCs w:val="24"/>
        </w:rPr>
        <w:t>data to public health practitioners, researchers, and policy-makers.</w:t>
      </w:r>
    </w:p>
    <w:p w:rsidR="00210519" w:rsidRPr="00B001DF" w:rsidRDefault="00210519" w:rsidP="00933CBF">
      <w:pPr>
        <w:numPr>
          <w:ilvl w:val="0"/>
          <w:numId w:val="7"/>
        </w:numPr>
        <w:tabs>
          <w:tab w:val="left" w:pos="-720"/>
        </w:tabs>
        <w:suppressAutoHyphens/>
        <w:rPr>
          <w:rFonts w:ascii="Times New Roman" w:hAnsi="Times New Roman"/>
          <w:szCs w:val="24"/>
        </w:rPr>
      </w:pPr>
      <w:r w:rsidRPr="00B001DF">
        <w:rPr>
          <w:rFonts w:ascii="Times New Roman" w:hAnsi="Times New Roman"/>
          <w:szCs w:val="24"/>
        </w:rPr>
        <w:t xml:space="preserve">To document the nature of research supported by the Profile </w:t>
      </w:r>
      <w:r w:rsidR="00933CBF" w:rsidRPr="00B001DF">
        <w:rPr>
          <w:rFonts w:ascii="Times New Roman" w:hAnsi="Times New Roman"/>
          <w:szCs w:val="24"/>
        </w:rPr>
        <w:t xml:space="preserve">and Forces of Change surveys </w:t>
      </w:r>
      <w:r w:rsidRPr="00B001DF">
        <w:rPr>
          <w:rFonts w:ascii="Times New Roman" w:hAnsi="Times New Roman"/>
          <w:szCs w:val="24"/>
        </w:rPr>
        <w:t xml:space="preserve">and to demonstrate the </w:t>
      </w:r>
      <w:r w:rsidR="00933CBF" w:rsidRPr="00B001DF">
        <w:rPr>
          <w:rFonts w:ascii="Times New Roman" w:hAnsi="Times New Roman"/>
          <w:szCs w:val="24"/>
        </w:rPr>
        <w:t>studies’</w:t>
      </w:r>
      <w:r w:rsidRPr="00B001DF">
        <w:rPr>
          <w:rFonts w:ascii="Times New Roman" w:hAnsi="Times New Roman"/>
          <w:szCs w:val="24"/>
        </w:rPr>
        <w:t xml:space="preserve"> value by tracking use of the Profile </w:t>
      </w:r>
      <w:r w:rsidR="00933CBF" w:rsidRPr="00B001DF">
        <w:rPr>
          <w:rFonts w:ascii="Times New Roman" w:hAnsi="Times New Roman"/>
          <w:szCs w:val="24"/>
        </w:rPr>
        <w:t xml:space="preserve">and Forces of Change </w:t>
      </w:r>
      <w:r w:rsidRPr="00B001DF">
        <w:rPr>
          <w:rFonts w:ascii="Times New Roman" w:hAnsi="Times New Roman"/>
          <w:szCs w:val="24"/>
        </w:rPr>
        <w:t>data by researchers and publications resulting from their research.</w:t>
      </w:r>
    </w:p>
    <w:p w:rsidR="00210519" w:rsidRPr="00B001DF" w:rsidRDefault="00210519" w:rsidP="00933CBF">
      <w:pPr>
        <w:numPr>
          <w:ilvl w:val="0"/>
          <w:numId w:val="7"/>
        </w:numPr>
        <w:tabs>
          <w:tab w:val="left" w:pos="-720"/>
        </w:tabs>
        <w:suppressAutoHyphens/>
        <w:rPr>
          <w:rFonts w:ascii="Times New Roman" w:hAnsi="Times New Roman"/>
          <w:szCs w:val="24"/>
        </w:rPr>
      </w:pPr>
      <w:r w:rsidRPr="00B001DF">
        <w:rPr>
          <w:rFonts w:ascii="Times New Roman" w:hAnsi="Times New Roman"/>
          <w:szCs w:val="24"/>
        </w:rPr>
        <w:t>To assure that confidentiality of respondents is respected.</w:t>
      </w:r>
      <w:r w:rsidR="00933CBF" w:rsidRPr="00B001DF">
        <w:rPr>
          <w:rFonts w:ascii="Times New Roman" w:hAnsi="Times New Roman"/>
          <w:szCs w:val="24"/>
        </w:rPr>
        <w:t xml:space="preserve"> </w:t>
      </w:r>
    </w:p>
    <w:p w:rsidR="00210519" w:rsidRPr="00B001DF" w:rsidRDefault="00210519" w:rsidP="00933CBF">
      <w:pPr>
        <w:tabs>
          <w:tab w:val="left" w:pos="-720"/>
        </w:tabs>
        <w:suppressAutoHyphens/>
        <w:rPr>
          <w:rFonts w:ascii="Times New Roman" w:hAnsi="Times New Roman"/>
          <w:szCs w:val="24"/>
        </w:rPr>
      </w:pPr>
    </w:p>
    <w:p w:rsidR="002E51E8" w:rsidRPr="00B001DF" w:rsidRDefault="002E51E8" w:rsidP="00933CBF">
      <w:pPr>
        <w:tabs>
          <w:tab w:val="left" w:pos="-720"/>
        </w:tabs>
        <w:suppressAutoHyphens/>
        <w:rPr>
          <w:rFonts w:ascii="Times New Roman" w:hAnsi="Times New Roman"/>
          <w:b/>
          <w:szCs w:val="24"/>
        </w:rPr>
      </w:pPr>
    </w:p>
    <w:p w:rsidR="002E51E8" w:rsidRPr="00B001DF" w:rsidRDefault="007C0CD0" w:rsidP="00933CBF">
      <w:pPr>
        <w:tabs>
          <w:tab w:val="left" w:pos="-720"/>
        </w:tabs>
        <w:suppressAutoHyphens/>
        <w:rPr>
          <w:rFonts w:ascii="Times New Roman" w:hAnsi="Times New Roman"/>
          <w:b/>
          <w:szCs w:val="24"/>
        </w:rPr>
      </w:pPr>
      <w:r w:rsidRPr="00B001DF">
        <w:rPr>
          <w:rFonts w:ascii="Times New Roman" w:hAnsi="Times New Roman"/>
          <w:b/>
          <w:szCs w:val="24"/>
        </w:rPr>
        <w:br w:type="page"/>
      </w:r>
      <w:r w:rsidR="002E51E8" w:rsidRPr="00B001DF">
        <w:rPr>
          <w:rFonts w:ascii="Times New Roman" w:hAnsi="Times New Roman"/>
          <w:b/>
          <w:szCs w:val="24"/>
        </w:rPr>
        <w:lastRenderedPageBreak/>
        <w:t xml:space="preserve">Policy for Release of </w:t>
      </w:r>
      <w:r w:rsidR="00C27813" w:rsidRPr="00B001DF">
        <w:rPr>
          <w:rFonts w:ascii="Times New Roman" w:hAnsi="Times New Roman"/>
          <w:b/>
          <w:szCs w:val="24"/>
        </w:rPr>
        <w:t xml:space="preserve">Data from National Profile of Local Health Departments Studies </w:t>
      </w:r>
      <w:r w:rsidR="00933CBF" w:rsidRPr="00B001DF">
        <w:rPr>
          <w:rFonts w:ascii="Times New Roman" w:hAnsi="Times New Roman"/>
          <w:b/>
          <w:szCs w:val="24"/>
        </w:rPr>
        <w:t>and Forces of Change Studies</w:t>
      </w:r>
    </w:p>
    <w:p w:rsidR="00D01D00" w:rsidRPr="00B001DF" w:rsidRDefault="00D01D00" w:rsidP="00933CBF">
      <w:pPr>
        <w:tabs>
          <w:tab w:val="left" w:pos="-720"/>
        </w:tabs>
        <w:suppressAutoHyphens/>
        <w:rPr>
          <w:rFonts w:ascii="Times New Roman" w:hAnsi="Times New Roman"/>
          <w:szCs w:val="24"/>
        </w:rPr>
      </w:pPr>
    </w:p>
    <w:p w:rsidR="002E51E8" w:rsidRPr="00B001DF" w:rsidRDefault="002E51E8" w:rsidP="00933CBF">
      <w:pPr>
        <w:numPr>
          <w:ilvl w:val="0"/>
          <w:numId w:val="1"/>
        </w:numPr>
        <w:tabs>
          <w:tab w:val="left" w:pos="-720"/>
        </w:tabs>
        <w:suppressAutoHyphens/>
        <w:rPr>
          <w:rFonts w:ascii="Times New Roman" w:hAnsi="Times New Roman"/>
          <w:szCs w:val="24"/>
        </w:rPr>
      </w:pPr>
      <w:r w:rsidRPr="00B001DF">
        <w:rPr>
          <w:rFonts w:ascii="Times New Roman" w:hAnsi="Times New Roman"/>
          <w:b/>
          <w:szCs w:val="24"/>
        </w:rPr>
        <w:t>Basic Information about L</w:t>
      </w:r>
      <w:r w:rsidR="00337C12" w:rsidRPr="00B001DF">
        <w:rPr>
          <w:rFonts w:ascii="Times New Roman" w:hAnsi="Times New Roman"/>
          <w:b/>
          <w:szCs w:val="24"/>
        </w:rPr>
        <w:t>HDs</w:t>
      </w:r>
    </w:p>
    <w:p w:rsidR="002E51E8" w:rsidRPr="00B001DF" w:rsidRDefault="002E51E8" w:rsidP="00933CBF">
      <w:pPr>
        <w:numPr>
          <w:ilvl w:val="12"/>
          <w:numId w:val="0"/>
        </w:numPr>
        <w:tabs>
          <w:tab w:val="left" w:pos="-720"/>
        </w:tabs>
        <w:suppressAutoHyphens/>
        <w:rPr>
          <w:rFonts w:ascii="Times New Roman" w:hAnsi="Times New Roman"/>
          <w:szCs w:val="24"/>
        </w:rPr>
      </w:pPr>
    </w:p>
    <w:p w:rsidR="007C0CD0" w:rsidRPr="00B001DF" w:rsidRDefault="00FD14E8" w:rsidP="00933CBF">
      <w:pPr>
        <w:numPr>
          <w:ilvl w:val="12"/>
          <w:numId w:val="0"/>
        </w:numPr>
        <w:tabs>
          <w:tab w:val="left" w:pos="-720"/>
        </w:tabs>
        <w:suppressAutoHyphens/>
        <w:rPr>
          <w:rFonts w:ascii="Times New Roman" w:hAnsi="Times New Roman"/>
          <w:szCs w:val="24"/>
        </w:rPr>
      </w:pPr>
      <w:r w:rsidRPr="00B001DF">
        <w:rPr>
          <w:rFonts w:ascii="Times New Roman" w:hAnsi="Times New Roman"/>
          <w:szCs w:val="24"/>
        </w:rPr>
        <w:t>NACCHO may provide basic information about LHDs</w:t>
      </w:r>
      <w:r w:rsidR="002E51E8" w:rsidRPr="00B001DF">
        <w:rPr>
          <w:rFonts w:ascii="Times New Roman" w:hAnsi="Times New Roman"/>
          <w:szCs w:val="24"/>
        </w:rPr>
        <w:t xml:space="preserve"> in a database that </w:t>
      </w:r>
      <w:r w:rsidR="004C4D3B" w:rsidRPr="00B001DF">
        <w:rPr>
          <w:rFonts w:ascii="Times New Roman" w:hAnsi="Times New Roman"/>
          <w:szCs w:val="24"/>
        </w:rPr>
        <w:t>is</w:t>
      </w:r>
      <w:r w:rsidR="002E51E8" w:rsidRPr="00B001DF">
        <w:rPr>
          <w:rFonts w:ascii="Times New Roman" w:hAnsi="Times New Roman"/>
          <w:szCs w:val="24"/>
        </w:rPr>
        <w:t xml:space="preserve"> publicly available.</w:t>
      </w:r>
      <w:r w:rsidR="00933CBF" w:rsidRPr="00B001DF">
        <w:rPr>
          <w:rFonts w:ascii="Times New Roman" w:hAnsi="Times New Roman"/>
          <w:szCs w:val="24"/>
        </w:rPr>
        <w:t xml:space="preserve"> </w:t>
      </w:r>
      <w:r w:rsidR="007C0CD0" w:rsidRPr="00B001DF">
        <w:rPr>
          <w:rFonts w:ascii="Times New Roman" w:hAnsi="Times New Roman"/>
          <w:szCs w:val="24"/>
        </w:rPr>
        <w:t>NACCHO hopes that making this basic data available to all researchers will prevent them from requesting the same information from LHDs in their own survey research.</w:t>
      </w:r>
    </w:p>
    <w:p w:rsidR="00933CBF" w:rsidRPr="00B001DF" w:rsidRDefault="00933CBF" w:rsidP="00933CBF">
      <w:pPr>
        <w:numPr>
          <w:ilvl w:val="12"/>
          <w:numId w:val="0"/>
        </w:numPr>
        <w:tabs>
          <w:tab w:val="left" w:pos="-720"/>
        </w:tabs>
        <w:suppressAutoHyphens/>
        <w:rPr>
          <w:rFonts w:ascii="Times New Roman" w:hAnsi="Times New Roman"/>
          <w:szCs w:val="24"/>
        </w:rPr>
      </w:pPr>
    </w:p>
    <w:p w:rsidR="002E51E8" w:rsidRPr="00B001DF" w:rsidRDefault="002E51E8" w:rsidP="00933CBF">
      <w:pPr>
        <w:numPr>
          <w:ilvl w:val="12"/>
          <w:numId w:val="0"/>
        </w:numPr>
        <w:tabs>
          <w:tab w:val="left" w:pos="-720"/>
        </w:tabs>
        <w:suppressAutoHyphens/>
        <w:rPr>
          <w:rFonts w:ascii="Times New Roman" w:hAnsi="Times New Roman"/>
          <w:szCs w:val="24"/>
        </w:rPr>
      </w:pPr>
      <w:r w:rsidRPr="00B001DF">
        <w:rPr>
          <w:rFonts w:ascii="Times New Roman" w:hAnsi="Times New Roman"/>
          <w:szCs w:val="24"/>
        </w:rPr>
        <w:t>The data elements to be included in this resource are:</w:t>
      </w:r>
    </w:p>
    <w:p w:rsidR="00FD14E8" w:rsidRPr="00B001DF" w:rsidRDefault="00FD14E8" w:rsidP="00933CBF">
      <w:pPr>
        <w:numPr>
          <w:ilvl w:val="12"/>
          <w:numId w:val="0"/>
        </w:numPr>
        <w:tabs>
          <w:tab w:val="left" w:pos="-720"/>
        </w:tabs>
        <w:suppressAutoHyphens/>
        <w:rPr>
          <w:rFonts w:ascii="Times New Roman" w:hAnsi="Times New Roman"/>
          <w:szCs w:val="24"/>
        </w:rPr>
      </w:pPr>
    </w:p>
    <w:p w:rsidR="002E51E8" w:rsidRPr="00B001DF" w:rsidRDefault="00337C12"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LHD</w:t>
      </w:r>
      <w:r w:rsidR="002E51E8" w:rsidRPr="00B001DF">
        <w:rPr>
          <w:rFonts w:ascii="Times New Roman" w:hAnsi="Times New Roman"/>
          <w:szCs w:val="24"/>
        </w:rPr>
        <w:t xml:space="preserve"> name</w:t>
      </w:r>
      <w:r w:rsidR="003148A6" w:rsidRPr="00B001DF">
        <w:rPr>
          <w:rFonts w:ascii="Times New Roman" w:hAnsi="Times New Roman"/>
          <w:szCs w:val="24"/>
        </w:rPr>
        <w:t>, city, and state</w:t>
      </w:r>
      <w:r w:rsidR="002E51E8" w:rsidRPr="00B001DF">
        <w:rPr>
          <w:rFonts w:ascii="Times New Roman" w:hAnsi="Times New Roman"/>
          <w:szCs w:val="24"/>
        </w:rPr>
        <w:t xml:space="preserve"> and Type of jurisdiction (city, county, district, etc.)</w:t>
      </w:r>
    </w:p>
    <w:p w:rsidR="002E51E8" w:rsidRPr="00B001DF" w:rsidRDefault="002E51E8"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Population estimate (and year)</w:t>
      </w:r>
      <w:r w:rsidR="00933CBF" w:rsidRPr="00B001DF">
        <w:rPr>
          <w:rFonts w:ascii="Times New Roman" w:hAnsi="Times New Roman"/>
          <w:szCs w:val="24"/>
        </w:rPr>
        <w:t xml:space="preserve"> </w:t>
      </w:r>
    </w:p>
    <w:p w:rsidR="002E51E8" w:rsidRPr="00B001DF" w:rsidRDefault="002E51E8"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 xml:space="preserve">Expenditures </w:t>
      </w:r>
      <w:r w:rsidR="00FD14E8" w:rsidRPr="00B001DF">
        <w:rPr>
          <w:rFonts w:ascii="Times New Roman" w:hAnsi="Times New Roman"/>
          <w:szCs w:val="24"/>
        </w:rPr>
        <w:t xml:space="preserve">and revenues </w:t>
      </w:r>
      <w:r w:rsidRPr="00B001DF">
        <w:rPr>
          <w:rFonts w:ascii="Times New Roman" w:hAnsi="Times New Roman"/>
          <w:szCs w:val="24"/>
        </w:rPr>
        <w:t>(and year)</w:t>
      </w:r>
      <w:r w:rsidR="00933CBF" w:rsidRPr="00B001DF">
        <w:rPr>
          <w:rFonts w:ascii="Times New Roman" w:hAnsi="Times New Roman"/>
          <w:szCs w:val="24"/>
        </w:rPr>
        <w:t xml:space="preserve"> (Profile only)</w:t>
      </w:r>
    </w:p>
    <w:p w:rsidR="002E51E8" w:rsidRPr="00B001DF" w:rsidRDefault="002E51E8"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Presence of local board of health</w:t>
      </w:r>
      <w:r w:rsidR="00933CBF" w:rsidRPr="00B001DF">
        <w:rPr>
          <w:rFonts w:ascii="Times New Roman" w:hAnsi="Times New Roman"/>
          <w:szCs w:val="24"/>
        </w:rPr>
        <w:t xml:space="preserve"> (Profile only)</w:t>
      </w:r>
    </w:p>
    <w:p w:rsidR="002E51E8" w:rsidRPr="00B001DF" w:rsidRDefault="009F06E5"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Number of FTEs</w:t>
      </w:r>
      <w:r w:rsidR="00933CBF" w:rsidRPr="00B001DF">
        <w:rPr>
          <w:rFonts w:ascii="Times New Roman" w:hAnsi="Times New Roman"/>
          <w:szCs w:val="24"/>
        </w:rPr>
        <w:t xml:space="preserve"> (Profile Only)</w:t>
      </w:r>
    </w:p>
    <w:p w:rsidR="002E51E8" w:rsidRPr="00B001DF" w:rsidRDefault="002E51E8"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 xml:space="preserve">Services provided by </w:t>
      </w:r>
      <w:r w:rsidR="00337C12" w:rsidRPr="00B001DF">
        <w:rPr>
          <w:rFonts w:ascii="Times New Roman" w:hAnsi="Times New Roman"/>
          <w:szCs w:val="24"/>
        </w:rPr>
        <w:t>LHD</w:t>
      </w:r>
    </w:p>
    <w:p w:rsidR="002E51E8" w:rsidRPr="00B001DF" w:rsidRDefault="00610ACA" w:rsidP="00933CBF">
      <w:pPr>
        <w:numPr>
          <w:ilvl w:val="12"/>
          <w:numId w:val="0"/>
        </w:numPr>
        <w:tabs>
          <w:tab w:val="left" w:pos="-720"/>
        </w:tabs>
        <w:suppressAutoHyphens/>
        <w:ind w:left="720"/>
        <w:rPr>
          <w:rFonts w:ascii="Times New Roman" w:hAnsi="Times New Roman"/>
          <w:szCs w:val="24"/>
        </w:rPr>
      </w:pPr>
      <w:r w:rsidRPr="00B001DF">
        <w:rPr>
          <w:rFonts w:ascii="Times New Roman" w:hAnsi="Times New Roman"/>
          <w:szCs w:val="24"/>
        </w:rPr>
        <w:t>Geographic identifier (such as zip code or FIPS code)</w:t>
      </w:r>
    </w:p>
    <w:p w:rsidR="007406D6" w:rsidRPr="00B001DF" w:rsidRDefault="007406D6" w:rsidP="00933CBF">
      <w:pPr>
        <w:numPr>
          <w:ilvl w:val="12"/>
          <w:numId w:val="0"/>
        </w:numPr>
        <w:tabs>
          <w:tab w:val="left" w:pos="-720"/>
        </w:tabs>
        <w:suppressAutoHyphens/>
        <w:rPr>
          <w:rFonts w:ascii="Times New Roman" w:hAnsi="Times New Roman"/>
          <w:szCs w:val="24"/>
        </w:rPr>
      </w:pPr>
    </w:p>
    <w:p w:rsidR="002E51E8" w:rsidRPr="00B001DF" w:rsidRDefault="002E51E8" w:rsidP="00933CBF">
      <w:pPr>
        <w:numPr>
          <w:ilvl w:val="0"/>
          <w:numId w:val="1"/>
        </w:numPr>
        <w:tabs>
          <w:tab w:val="left" w:pos="-720"/>
        </w:tabs>
        <w:suppressAutoHyphens/>
        <w:rPr>
          <w:rFonts w:ascii="Times New Roman" w:hAnsi="Times New Roman"/>
          <w:szCs w:val="24"/>
        </w:rPr>
      </w:pPr>
      <w:r w:rsidRPr="00B001DF">
        <w:rPr>
          <w:rFonts w:ascii="Times New Roman" w:hAnsi="Times New Roman"/>
          <w:b/>
          <w:szCs w:val="24"/>
        </w:rPr>
        <w:t xml:space="preserve">Other Information about </w:t>
      </w:r>
      <w:r w:rsidR="00337C12" w:rsidRPr="00B001DF">
        <w:rPr>
          <w:rFonts w:ascii="Times New Roman" w:hAnsi="Times New Roman"/>
          <w:b/>
          <w:szCs w:val="24"/>
        </w:rPr>
        <w:t>LHD</w:t>
      </w:r>
      <w:r w:rsidRPr="00B001DF">
        <w:rPr>
          <w:rFonts w:ascii="Times New Roman" w:hAnsi="Times New Roman"/>
          <w:b/>
          <w:szCs w:val="24"/>
        </w:rPr>
        <w:t>s</w:t>
      </w:r>
    </w:p>
    <w:p w:rsidR="002E51E8" w:rsidRPr="00B001DF" w:rsidRDefault="002E51E8" w:rsidP="00933CBF">
      <w:pPr>
        <w:numPr>
          <w:ilvl w:val="12"/>
          <w:numId w:val="0"/>
        </w:numPr>
        <w:tabs>
          <w:tab w:val="left" w:pos="-720"/>
        </w:tabs>
        <w:suppressAutoHyphens/>
        <w:rPr>
          <w:rFonts w:ascii="Times New Roman" w:hAnsi="Times New Roman"/>
          <w:szCs w:val="24"/>
        </w:rPr>
      </w:pPr>
    </w:p>
    <w:p w:rsidR="002E51E8" w:rsidRPr="00B001DF" w:rsidRDefault="002E51E8" w:rsidP="00933CBF">
      <w:pPr>
        <w:numPr>
          <w:ilvl w:val="12"/>
          <w:numId w:val="0"/>
        </w:numPr>
        <w:tabs>
          <w:tab w:val="left" w:pos="-720"/>
        </w:tabs>
        <w:suppressAutoHyphens/>
        <w:rPr>
          <w:rFonts w:ascii="Times New Roman" w:hAnsi="Times New Roman"/>
          <w:szCs w:val="24"/>
        </w:rPr>
      </w:pPr>
      <w:r w:rsidRPr="00B001DF">
        <w:rPr>
          <w:rFonts w:ascii="Times New Roman" w:hAnsi="Times New Roman"/>
          <w:szCs w:val="24"/>
        </w:rPr>
        <w:t xml:space="preserve">In addition to the basic information about </w:t>
      </w:r>
      <w:r w:rsidR="00337C12" w:rsidRPr="00B001DF">
        <w:rPr>
          <w:rFonts w:ascii="Times New Roman" w:hAnsi="Times New Roman"/>
          <w:szCs w:val="24"/>
        </w:rPr>
        <w:t>LHD</w:t>
      </w:r>
      <w:r w:rsidRPr="00B001DF">
        <w:rPr>
          <w:rFonts w:ascii="Times New Roman" w:hAnsi="Times New Roman"/>
          <w:szCs w:val="24"/>
        </w:rPr>
        <w:t xml:space="preserve">s listed above, Profile </w:t>
      </w:r>
      <w:r w:rsidR="00933CBF" w:rsidRPr="00B001DF">
        <w:rPr>
          <w:rFonts w:ascii="Times New Roman" w:hAnsi="Times New Roman"/>
          <w:szCs w:val="24"/>
        </w:rPr>
        <w:t xml:space="preserve">and Forces of Change </w:t>
      </w:r>
      <w:r w:rsidR="009F06E5" w:rsidRPr="00B001DF">
        <w:rPr>
          <w:rFonts w:ascii="Times New Roman" w:hAnsi="Times New Roman"/>
          <w:szCs w:val="24"/>
        </w:rPr>
        <w:t>studies</w:t>
      </w:r>
      <w:r w:rsidRPr="00B001DF">
        <w:rPr>
          <w:rFonts w:ascii="Times New Roman" w:hAnsi="Times New Roman"/>
          <w:szCs w:val="24"/>
        </w:rPr>
        <w:t xml:space="preserve"> collect </w:t>
      </w:r>
      <w:r w:rsidR="004C4D3B" w:rsidRPr="00B001DF">
        <w:rPr>
          <w:rFonts w:ascii="Times New Roman" w:hAnsi="Times New Roman"/>
          <w:szCs w:val="24"/>
        </w:rPr>
        <w:t>additional</w:t>
      </w:r>
      <w:r w:rsidRPr="00B001DF">
        <w:rPr>
          <w:rFonts w:ascii="Times New Roman" w:hAnsi="Times New Roman"/>
          <w:szCs w:val="24"/>
        </w:rPr>
        <w:t xml:space="preserve"> information, </w:t>
      </w:r>
      <w:r w:rsidR="004C4D3B" w:rsidRPr="00B001DF">
        <w:rPr>
          <w:rFonts w:ascii="Times New Roman" w:hAnsi="Times New Roman"/>
          <w:szCs w:val="24"/>
        </w:rPr>
        <w:t xml:space="preserve">some of which includes information about </w:t>
      </w:r>
      <w:r w:rsidR="00232DFA" w:rsidRPr="00B001DF">
        <w:rPr>
          <w:rFonts w:ascii="Times New Roman" w:hAnsi="Times New Roman"/>
          <w:szCs w:val="24"/>
        </w:rPr>
        <w:t>governance, funding, partnerships, performance improvement, workforce, information technology</w:t>
      </w:r>
      <w:r w:rsidR="004C4D3B" w:rsidRPr="00B001DF">
        <w:rPr>
          <w:rFonts w:ascii="Times New Roman" w:hAnsi="Times New Roman"/>
          <w:szCs w:val="24"/>
        </w:rPr>
        <w:t>.</w:t>
      </w:r>
      <w:r w:rsidR="00933CBF" w:rsidRPr="00B001DF">
        <w:rPr>
          <w:rFonts w:ascii="Times New Roman" w:hAnsi="Times New Roman"/>
          <w:szCs w:val="24"/>
        </w:rPr>
        <w:t xml:space="preserve"> </w:t>
      </w:r>
      <w:r w:rsidR="00B641FC" w:rsidRPr="00B001DF">
        <w:rPr>
          <w:rFonts w:ascii="Times New Roman" w:hAnsi="Times New Roman"/>
          <w:szCs w:val="24"/>
        </w:rPr>
        <w:t xml:space="preserve">The </w:t>
      </w:r>
      <w:r w:rsidR="00BA3199" w:rsidRPr="00B001DF">
        <w:rPr>
          <w:rFonts w:ascii="Times New Roman" w:hAnsi="Times New Roman"/>
          <w:szCs w:val="24"/>
        </w:rPr>
        <w:t>2013</w:t>
      </w:r>
      <w:r w:rsidR="00210519" w:rsidRPr="00B001DF">
        <w:rPr>
          <w:rFonts w:ascii="Times New Roman" w:hAnsi="Times New Roman"/>
          <w:szCs w:val="24"/>
        </w:rPr>
        <w:t xml:space="preserve"> Profile </w:t>
      </w:r>
      <w:r w:rsidR="00056702" w:rsidRPr="00B001DF">
        <w:rPr>
          <w:rFonts w:ascii="Times New Roman" w:hAnsi="Times New Roman"/>
          <w:szCs w:val="24"/>
        </w:rPr>
        <w:t>data are</w:t>
      </w:r>
      <w:r w:rsidR="00210519" w:rsidRPr="00B001DF">
        <w:rPr>
          <w:rFonts w:ascii="Times New Roman" w:hAnsi="Times New Roman"/>
          <w:szCs w:val="24"/>
        </w:rPr>
        <w:t xml:space="preserve"> </w:t>
      </w:r>
      <w:r w:rsidR="00B641FC" w:rsidRPr="00B001DF">
        <w:rPr>
          <w:rFonts w:ascii="Times New Roman" w:hAnsi="Times New Roman"/>
          <w:szCs w:val="24"/>
        </w:rPr>
        <w:t xml:space="preserve">available to </w:t>
      </w:r>
      <w:r w:rsidRPr="00B001DF">
        <w:rPr>
          <w:rFonts w:ascii="Times New Roman" w:hAnsi="Times New Roman"/>
          <w:szCs w:val="24"/>
        </w:rPr>
        <w:t>researchers</w:t>
      </w:r>
      <w:r w:rsidR="00610ACA" w:rsidRPr="00B001DF">
        <w:rPr>
          <w:rFonts w:ascii="Times New Roman" w:hAnsi="Times New Roman"/>
          <w:szCs w:val="24"/>
        </w:rPr>
        <w:t>, public health practitioners,</w:t>
      </w:r>
      <w:r w:rsidRPr="00B001DF">
        <w:rPr>
          <w:rFonts w:ascii="Times New Roman" w:hAnsi="Times New Roman"/>
          <w:szCs w:val="24"/>
        </w:rPr>
        <w:t xml:space="preserve"> and</w:t>
      </w:r>
      <w:r w:rsidR="00610ACA" w:rsidRPr="00B001DF">
        <w:rPr>
          <w:rFonts w:ascii="Times New Roman" w:hAnsi="Times New Roman"/>
          <w:szCs w:val="24"/>
        </w:rPr>
        <w:t xml:space="preserve"> other individuals</w:t>
      </w:r>
      <w:r w:rsidRPr="00B001DF">
        <w:rPr>
          <w:rFonts w:ascii="Times New Roman" w:hAnsi="Times New Roman"/>
          <w:szCs w:val="24"/>
        </w:rPr>
        <w:t xml:space="preserve"> </w:t>
      </w:r>
      <w:r w:rsidR="004F25D0" w:rsidRPr="00B001DF">
        <w:rPr>
          <w:rFonts w:ascii="Times New Roman" w:hAnsi="Times New Roman"/>
          <w:szCs w:val="24"/>
        </w:rPr>
        <w:t xml:space="preserve">at no charge </w:t>
      </w:r>
      <w:r w:rsidR="00B641FC" w:rsidRPr="00B001DF">
        <w:rPr>
          <w:rFonts w:ascii="Times New Roman" w:hAnsi="Times New Roman"/>
          <w:szCs w:val="24"/>
        </w:rPr>
        <w:t>th</w:t>
      </w:r>
      <w:r w:rsidR="00C45C8A" w:rsidRPr="00B001DF">
        <w:rPr>
          <w:rFonts w:ascii="Times New Roman" w:hAnsi="Times New Roman"/>
          <w:szCs w:val="24"/>
        </w:rPr>
        <w:t>r</w:t>
      </w:r>
      <w:r w:rsidR="00B641FC" w:rsidRPr="00B001DF">
        <w:rPr>
          <w:rFonts w:ascii="Times New Roman" w:hAnsi="Times New Roman"/>
          <w:szCs w:val="24"/>
        </w:rPr>
        <w:t>ough ICPSR, using the following process.</w:t>
      </w:r>
    </w:p>
    <w:p w:rsidR="002E51E8" w:rsidRPr="00B001DF" w:rsidRDefault="002E51E8" w:rsidP="001732AA">
      <w:pPr>
        <w:numPr>
          <w:ilvl w:val="12"/>
          <w:numId w:val="0"/>
        </w:numPr>
        <w:tabs>
          <w:tab w:val="left" w:pos="-720"/>
        </w:tabs>
        <w:suppressAutoHyphens/>
        <w:ind w:left="810" w:hanging="432"/>
        <w:rPr>
          <w:rFonts w:ascii="Times New Roman" w:hAnsi="Times New Roman"/>
          <w:szCs w:val="24"/>
        </w:rPr>
      </w:pPr>
    </w:p>
    <w:p w:rsidR="002E51E8" w:rsidRPr="00B001DF" w:rsidRDefault="002E51E8" w:rsidP="001732AA">
      <w:pPr>
        <w:numPr>
          <w:ilvl w:val="1"/>
          <w:numId w:val="1"/>
        </w:numPr>
        <w:tabs>
          <w:tab w:val="left" w:pos="-720"/>
          <w:tab w:val="left" w:pos="1080"/>
        </w:tabs>
        <w:suppressAutoHyphens/>
        <w:ind w:left="810"/>
        <w:rPr>
          <w:rFonts w:ascii="Times New Roman" w:hAnsi="Times New Roman"/>
          <w:szCs w:val="24"/>
        </w:rPr>
      </w:pPr>
      <w:r w:rsidRPr="00B001DF">
        <w:rPr>
          <w:rFonts w:ascii="Times New Roman" w:hAnsi="Times New Roman"/>
          <w:szCs w:val="24"/>
        </w:rPr>
        <w:t xml:space="preserve">Requests for access to </w:t>
      </w:r>
      <w:r w:rsidR="00B641FC" w:rsidRPr="00B001DF">
        <w:rPr>
          <w:rFonts w:ascii="Times New Roman" w:hAnsi="Times New Roman"/>
          <w:szCs w:val="24"/>
        </w:rPr>
        <w:t xml:space="preserve">any </w:t>
      </w:r>
      <w:r w:rsidRPr="00B001DF">
        <w:rPr>
          <w:rFonts w:ascii="Times New Roman" w:hAnsi="Times New Roman"/>
          <w:szCs w:val="24"/>
        </w:rPr>
        <w:t xml:space="preserve">Profile </w:t>
      </w:r>
      <w:r w:rsidR="00933CBF" w:rsidRPr="00B001DF">
        <w:rPr>
          <w:rFonts w:ascii="Times New Roman" w:hAnsi="Times New Roman"/>
          <w:szCs w:val="24"/>
        </w:rPr>
        <w:t xml:space="preserve">or Forces of Change </w:t>
      </w:r>
      <w:r w:rsidRPr="00B001DF">
        <w:rPr>
          <w:rFonts w:ascii="Times New Roman" w:hAnsi="Times New Roman"/>
          <w:szCs w:val="24"/>
        </w:rPr>
        <w:t xml:space="preserve">data </w:t>
      </w:r>
      <w:r w:rsidR="00B641FC" w:rsidRPr="00B001DF">
        <w:rPr>
          <w:rFonts w:ascii="Times New Roman" w:hAnsi="Times New Roman"/>
          <w:szCs w:val="24"/>
        </w:rPr>
        <w:t xml:space="preserve">(identified or de-identified) require completion of a </w:t>
      </w:r>
      <w:r w:rsidR="00A32D77" w:rsidRPr="00B001DF">
        <w:rPr>
          <w:rFonts w:ascii="Times New Roman" w:hAnsi="Times New Roman"/>
          <w:szCs w:val="24"/>
        </w:rPr>
        <w:t>request form</w:t>
      </w:r>
      <w:r w:rsidR="003B140E" w:rsidRPr="00B001DF">
        <w:rPr>
          <w:rFonts w:ascii="Times New Roman" w:hAnsi="Times New Roman"/>
          <w:szCs w:val="24"/>
        </w:rPr>
        <w:t>,</w:t>
      </w:r>
      <w:r w:rsidR="00A32D77" w:rsidRPr="00B001DF">
        <w:rPr>
          <w:rFonts w:ascii="Times New Roman" w:hAnsi="Times New Roman"/>
          <w:szCs w:val="24"/>
        </w:rPr>
        <w:t xml:space="preserve"> </w:t>
      </w:r>
      <w:r w:rsidRPr="00B001DF">
        <w:rPr>
          <w:rFonts w:ascii="Times New Roman" w:hAnsi="Times New Roman"/>
          <w:szCs w:val="24"/>
        </w:rPr>
        <w:t>identify</w:t>
      </w:r>
      <w:r w:rsidR="003B140E" w:rsidRPr="00B001DF">
        <w:rPr>
          <w:rFonts w:ascii="Times New Roman" w:hAnsi="Times New Roman"/>
          <w:szCs w:val="24"/>
        </w:rPr>
        <w:t>ing</w:t>
      </w:r>
      <w:r w:rsidRPr="00B001DF">
        <w:rPr>
          <w:rFonts w:ascii="Times New Roman" w:hAnsi="Times New Roman"/>
          <w:szCs w:val="24"/>
        </w:rPr>
        <w:t xml:space="preserve"> </w:t>
      </w:r>
      <w:proofErr w:type="gramStart"/>
      <w:r w:rsidRPr="00B001DF">
        <w:rPr>
          <w:rFonts w:ascii="Times New Roman" w:hAnsi="Times New Roman"/>
          <w:szCs w:val="24"/>
        </w:rPr>
        <w:t>who</w:t>
      </w:r>
      <w:proofErr w:type="gramEnd"/>
      <w:r w:rsidRPr="00B001DF">
        <w:rPr>
          <w:rFonts w:ascii="Times New Roman" w:hAnsi="Times New Roman"/>
          <w:szCs w:val="24"/>
        </w:rPr>
        <w:t xml:space="preserve"> requests the </w:t>
      </w:r>
      <w:r w:rsidR="00933CBF" w:rsidRPr="00B001DF">
        <w:rPr>
          <w:rFonts w:ascii="Times New Roman" w:hAnsi="Times New Roman"/>
          <w:szCs w:val="24"/>
        </w:rPr>
        <w:t>data</w:t>
      </w:r>
      <w:r w:rsidRPr="00B001DF">
        <w:rPr>
          <w:rFonts w:ascii="Times New Roman" w:hAnsi="Times New Roman"/>
          <w:szCs w:val="24"/>
        </w:rPr>
        <w:t xml:space="preserve">, what the study is about, what questions are being </w:t>
      </w:r>
      <w:r w:rsidR="00A32D77" w:rsidRPr="00B001DF">
        <w:rPr>
          <w:rFonts w:ascii="Times New Roman" w:hAnsi="Times New Roman"/>
          <w:szCs w:val="24"/>
        </w:rPr>
        <w:t>investigated</w:t>
      </w:r>
      <w:r w:rsidRPr="00B001DF">
        <w:rPr>
          <w:rFonts w:ascii="Times New Roman" w:hAnsi="Times New Roman"/>
          <w:szCs w:val="24"/>
        </w:rPr>
        <w:t xml:space="preserve">, and how the resulting </w:t>
      </w:r>
      <w:r w:rsidR="003B140E" w:rsidRPr="00B001DF">
        <w:rPr>
          <w:rFonts w:ascii="Times New Roman" w:hAnsi="Times New Roman"/>
          <w:szCs w:val="24"/>
        </w:rPr>
        <w:t xml:space="preserve">findings </w:t>
      </w:r>
      <w:r w:rsidRPr="00B001DF">
        <w:rPr>
          <w:rFonts w:ascii="Times New Roman" w:hAnsi="Times New Roman"/>
          <w:szCs w:val="24"/>
        </w:rPr>
        <w:t>will be published or disseminated.</w:t>
      </w:r>
      <w:r w:rsidR="00933CBF" w:rsidRPr="00B001DF">
        <w:rPr>
          <w:rFonts w:ascii="Times New Roman" w:hAnsi="Times New Roman"/>
          <w:szCs w:val="24"/>
        </w:rPr>
        <w:t xml:space="preserve"> </w:t>
      </w:r>
      <w:r w:rsidR="00A32D77" w:rsidRPr="00B001DF">
        <w:rPr>
          <w:rFonts w:ascii="Times New Roman" w:hAnsi="Times New Roman"/>
          <w:szCs w:val="24"/>
        </w:rPr>
        <w:t xml:space="preserve">Copies of these request forms </w:t>
      </w:r>
      <w:r w:rsidR="003B140E" w:rsidRPr="00B001DF">
        <w:rPr>
          <w:rFonts w:ascii="Times New Roman" w:hAnsi="Times New Roman"/>
          <w:szCs w:val="24"/>
        </w:rPr>
        <w:t>are</w:t>
      </w:r>
      <w:r w:rsidR="00A32D77" w:rsidRPr="00B001DF">
        <w:rPr>
          <w:rFonts w:ascii="Times New Roman" w:hAnsi="Times New Roman"/>
          <w:szCs w:val="24"/>
        </w:rPr>
        <w:t xml:space="preserve"> provided to NACCHO.</w:t>
      </w:r>
    </w:p>
    <w:p w:rsidR="00933CBF" w:rsidRPr="00B001DF" w:rsidRDefault="00933CBF" w:rsidP="00933CBF">
      <w:pPr>
        <w:tabs>
          <w:tab w:val="left" w:pos="-720"/>
          <w:tab w:val="left" w:pos="1080"/>
        </w:tabs>
        <w:suppressAutoHyphens/>
        <w:rPr>
          <w:rFonts w:ascii="Times New Roman" w:hAnsi="Times New Roman"/>
          <w:szCs w:val="24"/>
        </w:rPr>
      </w:pPr>
    </w:p>
    <w:p w:rsidR="00A32D77" w:rsidRPr="00B001DF" w:rsidRDefault="00A32D77" w:rsidP="001732AA">
      <w:pPr>
        <w:numPr>
          <w:ilvl w:val="1"/>
          <w:numId w:val="1"/>
        </w:numPr>
        <w:tabs>
          <w:tab w:val="left" w:pos="-720"/>
          <w:tab w:val="left" w:pos="1080"/>
        </w:tabs>
        <w:suppressAutoHyphens/>
        <w:ind w:left="810"/>
        <w:rPr>
          <w:rFonts w:ascii="Times New Roman" w:hAnsi="Times New Roman"/>
          <w:szCs w:val="24"/>
        </w:rPr>
      </w:pPr>
      <w:r w:rsidRPr="00B001DF">
        <w:rPr>
          <w:rFonts w:ascii="Times New Roman" w:hAnsi="Times New Roman"/>
          <w:szCs w:val="24"/>
        </w:rPr>
        <w:t xml:space="preserve">Requests for access to any Profile </w:t>
      </w:r>
      <w:r w:rsidR="00933CBF" w:rsidRPr="00B001DF">
        <w:rPr>
          <w:rFonts w:ascii="Times New Roman" w:hAnsi="Times New Roman"/>
          <w:szCs w:val="24"/>
        </w:rPr>
        <w:t xml:space="preserve">or Forces of Change </w:t>
      </w:r>
      <w:r w:rsidRPr="00B001DF">
        <w:rPr>
          <w:rFonts w:ascii="Times New Roman" w:hAnsi="Times New Roman"/>
          <w:szCs w:val="24"/>
        </w:rPr>
        <w:t>data (identified or de-identified) require adherence to a data use agreement, which includes the following stipulations:</w:t>
      </w:r>
    </w:p>
    <w:p w:rsidR="00A32D77" w:rsidRPr="00B001DF" w:rsidRDefault="00A32D77" w:rsidP="00933CBF">
      <w:pPr>
        <w:numPr>
          <w:ilvl w:val="4"/>
          <w:numId w:val="1"/>
        </w:numPr>
        <w:tabs>
          <w:tab w:val="left" w:pos="-720"/>
          <w:tab w:val="left" w:pos="1080"/>
        </w:tabs>
        <w:suppressAutoHyphens/>
        <w:rPr>
          <w:rFonts w:ascii="Times New Roman" w:hAnsi="Times New Roman"/>
          <w:szCs w:val="24"/>
        </w:rPr>
      </w:pPr>
      <w:r w:rsidRPr="00B001DF">
        <w:rPr>
          <w:rFonts w:ascii="Times New Roman" w:hAnsi="Times New Roman"/>
          <w:szCs w:val="24"/>
        </w:rPr>
        <w:t>Data will be used for statistical analysis and reporting of aggregated information, and not for investigation of specific LHDs, except when identification is authorized in writing by the LHD.</w:t>
      </w:r>
    </w:p>
    <w:p w:rsidR="00A32D77" w:rsidRPr="00B001DF" w:rsidRDefault="00A32D77" w:rsidP="00933CBF">
      <w:pPr>
        <w:numPr>
          <w:ilvl w:val="4"/>
          <w:numId w:val="1"/>
        </w:numPr>
        <w:tabs>
          <w:tab w:val="left" w:pos="-720"/>
          <w:tab w:val="left" w:pos="1080"/>
        </w:tabs>
        <w:suppressAutoHyphens/>
        <w:rPr>
          <w:rFonts w:ascii="Times New Roman" w:hAnsi="Times New Roman"/>
          <w:szCs w:val="24"/>
        </w:rPr>
      </w:pPr>
      <w:r w:rsidRPr="00B001DF">
        <w:rPr>
          <w:rFonts w:ascii="Times New Roman" w:hAnsi="Times New Roman"/>
          <w:szCs w:val="24"/>
        </w:rPr>
        <w:t>Data will not be redistributed to others without written agreement by ICPSR.</w:t>
      </w:r>
    </w:p>
    <w:p w:rsidR="00A32D77" w:rsidRPr="00B001DF" w:rsidRDefault="00A32D77" w:rsidP="00933CBF">
      <w:pPr>
        <w:numPr>
          <w:ilvl w:val="4"/>
          <w:numId w:val="1"/>
        </w:numPr>
        <w:tabs>
          <w:tab w:val="left" w:pos="-720"/>
          <w:tab w:val="left" w:pos="1080"/>
        </w:tabs>
        <w:suppressAutoHyphens/>
        <w:rPr>
          <w:rFonts w:ascii="Times New Roman" w:hAnsi="Times New Roman"/>
          <w:szCs w:val="24"/>
        </w:rPr>
      </w:pPr>
      <w:r w:rsidRPr="00B001DF">
        <w:rPr>
          <w:rFonts w:ascii="Times New Roman" w:hAnsi="Times New Roman"/>
          <w:szCs w:val="24"/>
        </w:rPr>
        <w:t xml:space="preserve">Any publication using the data must acknowledge NACCHO and the Profile </w:t>
      </w:r>
      <w:r w:rsidR="00933CBF" w:rsidRPr="00B001DF">
        <w:rPr>
          <w:rFonts w:ascii="Times New Roman" w:hAnsi="Times New Roman"/>
          <w:szCs w:val="24"/>
        </w:rPr>
        <w:t xml:space="preserve">and/or Forces of Change </w:t>
      </w:r>
      <w:r w:rsidRPr="00B001DF">
        <w:rPr>
          <w:rFonts w:ascii="Times New Roman" w:hAnsi="Times New Roman"/>
          <w:szCs w:val="24"/>
        </w:rPr>
        <w:t>study funders, CDC and RWJF.</w:t>
      </w:r>
    </w:p>
    <w:p w:rsidR="002E51E8" w:rsidRPr="00B001DF" w:rsidRDefault="002E51E8" w:rsidP="00933CBF">
      <w:pPr>
        <w:numPr>
          <w:ilvl w:val="12"/>
          <w:numId w:val="0"/>
        </w:numPr>
        <w:tabs>
          <w:tab w:val="left" w:pos="-720"/>
          <w:tab w:val="left" w:pos="1080"/>
        </w:tabs>
        <w:suppressAutoHyphens/>
        <w:ind w:left="864" w:hanging="432"/>
        <w:rPr>
          <w:rFonts w:ascii="Times New Roman" w:hAnsi="Times New Roman"/>
          <w:szCs w:val="24"/>
        </w:rPr>
      </w:pPr>
    </w:p>
    <w:p w:rsidR="002E51E8" w:rsidRPr="00B001DF" w:rsidRDefault="002E51E8" w:rsidP="00ED62E8">
      <w:pPr>
        <w:numPr>
          <w:ilvl w:val="1"/>
          <w:numId w:val="1"/>
        </w:numPr>
        <w:tabs>
          <w:tab w:val="left" w:pos="-720"/>
          <w:tab w:val="left" w:pos="1080"/>
        </w:tabs>
        <w:suppressAutoHyphens/>
        <w:rPr>
          <w:rFonts w:ascii="Times New Roman" w:hAnsi="Times New Roman"/>
          <w:szCs w:val="24"/>
        </w:rPr>
      </w:pPr>
      <w:r w:rsidRPr="00B001DF">
        <w:rPr>
          <w:rFonts w:ascii="Times New Roman" w:hAnsi="Times New Roman"/>
          <w:szCs w:val="24"/>
        </w:rPr>
        <w:t xml:space="preserve">Requests </w:t>
      </w:r>
      <w:r w:rsidR="00A32D77" w:rsidRPr="00B001DF">
        <w:rPr>
          <w:rFonts w:ascii="Times New Roman" w:hAnsi="Times New Roman"/>
          <w:szCs w:val="24"/>
        </w:rPr>
        <w:t xml:space="preserve">for identified data </w:t>
      </w:r>
      <w:r w:rsidR="003B140E" w:rsidRPr="00B001DF">
        <w:rPr>
          <w:rFonts w:ascii="Times New Roman" w:hAnsi="Times New Roman"/>
          <w:szCs w:val="24"/>
        </w:rPr>
        <w:t>are</w:t>
      </w:r>
      <w:r w:rsidR="00A32D77" w:rsidRPr="00B001DF">
        <w:rPr>
          <w:rFonts w:ascii="Times New Roman" w:hAnsi="Times New Roman"/>
          <w:szCs w:val="24"/>
        </w:rPr>
        <w:t xml:space="preserve"> subject to additional requirements under ICPSR’s restricted data use agreement.</w:t>
      </w:r>
      <w:r w:rsidR="00933CBF" w:rsidRPr="00B001DF">
        <w:rPr>
          <w:rFonts w:ascii="Times New Roman" w:hAnsi="Times New Roman"/>
          <w:szCs w:val="24"/>
        </w:rPr>
        <w:t xml:space="preserve"> </w:t>
      </w:r>
      <w:r w:rsidR="00C75461" w:rsidRPr="00B001DF">
        <w:rPr>
          <w:rFonts w:ascii="Times New Roman" w:hAnsi="Times New Roman"/>
          <w:szCs w:val="24"/>
        </w:rPr>
        <w:t xml:space="preserve">These provisions are available at </w:t>
      </w:r>
      <w:hyperlink r:id="rId8" w:history="1">
        <w:r w:rsidR="00ED62E8" w:rsidRPr="00EA6458">
          <w:rPr>
            <w:rStyle w:val="Hyperlink"/>
          </w:rPr>
          <w:t>http://www.icpsr.umich.edu/icpsrweb/content/ICPSR/access/restricted/index.html</w:t>
        </w:r>
      </w:hyperlink>
      <w:r w:rsidR="00C75461" w:rsidRPr="00B001DF">
        <w:rPr>
          <w:rFonts w:ascii="Times New Roman" w:hAnsi="Times New Roman"/>
          <w:szCs w:val="24"/>
        </w:rPr>
        <w:t>.</w:t>
      </w:r>
    </w:p>
    <w:p w:rsidR="00C75461" w:rsidRPr="00B001DF" w:rsidRDefault="00C75461" w:rsidP="00933CBF">
      <w:pPr>
        <w:tabs>
          <w:tab w:val="left" w:pos="-720"/>
          <w:tab w:val="left" w:pos="1080"/>
        </w:tabs>
        <w:suppressAutoHyphens/>
        <w:ind w:left="432"/>
        <w:rPr>
          <w:rFonts w:ascii="Times New Roman" w:hAnsi="Times New Roman"/>
          <w:szCs w:val="24"/>
        </w:rPr>
      </w:pPr>
    </w:p>
    <w:p w:rsidR="004F25D0" w:rsidRPr="00B001DF" w:rsidRDefault="00C45C8A" w:rsidP="001732AA">
      <w:pPr>
        <w:tabs>
          <w:tab w:val="left" w:pos="-720"/>
          <w:tab w:val="left" w:pos="1080"/>
        </w:tabs>
        <w:suppressAutoHyphens/>
        <w:rPr>
          <w:rFonts w:ascii="Times New Roman" w:hAnsi="Times New Roman"/>
          <w:szCs w:val="24"/>
        </w:rPr>
      </w:pPr>
      <w:r w:rsidRPr="00B001DF">
        <w:rPr>
          <w:rFonts w:ascii="Times New Roman" w:hAnsi="Times New Roman"/>
          <w:szCs w:val="24"/>
        </w:rPr>
        <w:lastRenderedPageBreak/>
        <w:t>Data from previous Profile studies (1989, 1992-3, 1996-7, 2005</w:t>
      </w:r>
      <w:r w:rsidR="00BA3199" w:rsidRPr="00B001DF">
        <w:rPr>
          <w:rFonts w:ascii="Times New Roman" w:hAnsi="Times New Roman"/>
          <w:szCs w:val="24"/>
        </w:rPr>
        <w:t>, 2008 and 2010</w:t>
      </w:r>
      <w:r w:rsidRPr="00B001DF">
        <w:rPr>
          <w:rFonts w:ascii="Times New Roman" w:hAnsi="Times New Roman"/>
          <w:szCs w:val="24"/>
        </w:rPr>
        <w:t xml:space="preserve">) </w:t>
      </w:r>
      <w:r w:rsidR="00933CBF" w:rsidRPr="00B001DF">
        <w:rPr>
          <w:rFonts w:ascii="Times New Roman" w:hAnsi="Times New Roman"/>
          <w:szCs w:val="24"/>
        </w:rPr>
        <w:t xml:space="preserve">and 2014 Forces of Change survey </w:t>
      </w:r>
      <w:r w:rsidRPr="00B001DF">
        <w:rPr>
          <w:rFonts w:ascii="Times New Roman" w:hAnsi="Times New Roman"/>
          <w:szCs w:val="24"/>
        </w:rPr>
        <w:t xml:space="preserve">will be made available to researchers, public health practitioners, and other individuals at a nominal charge </w:t>
      </w:r>
      <w:r w:rsidR="003B140E" w:rsidRPr="00B001DF">
        <w:rPr>
          <w:rFonts w:ascii="Times New Roman" w:hAnsi="Times New Roman"/>
          <w:szCs w:val="24"/>
        </w:rPr>
        <w:t>($200 per dataset</w:t>
      </w:r>
      <w:r w:rsidR="00933CBF" w:rsidRPr="00B001DF">
        <w:rPr>
          <w:rFonts w:ascii="Times New Roman" w:hAnsi="Times New Roman"/>
          <w:szCs w:val="24"/>
        </w:rPr>
        <w:t xml:space="preserve"> for Profile, $100 for Forces of Change</w:t>
      </w:r>
      <w:r w:rsidR="003B140E" w:rsidRPr="00B001DF">
        <w:rPr>
          <w:rFonts w:ascii="Times New Roman" w:hAnsi="Times New Roman"/>
          <w:szCs w:val="24"/>
        </w:rPr>
        <w:t xml:space="preserve">) </w:t>
      </w:r>
      <w:r w:rsidRPr="00B001DF">
        <w:rPr>
          <w:rFonts w:ascii="Times New Roman" w:hAnsi="Times New Roman"/>
          <w:szCs w:val="24"/>
        </w:rPr>
        <w:t>through NACCHO, using the following process:</w:t>
      </w:r>
    </w:p>
    <w:p w:rsidR="00C45C8A" w:rsidRPr="00B001DF" w:rsidRDefault="00C45C8A" w:rsidP="00933CBF">
      <w:pPr>
        <w:tabs>
          <w:tab w:val="left" w:pos="-720"/>
          <w:tab w:val="left" w:pos="1080"/>
        </w:tabs>
        <w:suppressAutoHyphens/>
        <w:ind w:left="432"/>
        <w:rPr>
          <w:rFonts w:ascii="Times New Roman" w:hAnsi="Times New Roman"/>
          <w:szCs w:val="24"/>
        </w:rPr>
      </w:pPr>
    </w:p>
    <w:p w:rsidR="00C45C8A" w:rsidRPr="00B001DF" w:rsidRDefault="00C45C8A" w:rsidP="001732AA">
      <w:pPr>
        <w:numPr>
          <w:ilvl w:val="1"/>
          <w:numId w:val="8"/>
        </w:numPr>
        <w:tabs>
          <w:tab w:val="left" w:pos="-720"/>
        </w:tabs>
        <w:suppressAutoHyphens/>
        <w:ind w:left="720"/>
        <w:rPr>
          <w:rFonts w:ascii="Times New Roman" w:hAnsi="Times New Roman"/>
          <w:szCs w:val="24"/>
        </w:rPr>
      </w:pPr>
      <w:r w:rsidRPr="00B001DF">
        <w:rPr>
          <w:rFonts w:ascii="Times New Roman" w:hAnsi="Times New Roman"/>
          <w:szCs w:val="24"/>
        </w:rPr>
        <w:t xml:space="preserve">Requests for access to Profile </w:t>
      </w:r>
      <w:r w:rsidR="00933CBF" w:rsidRPr="00B001DF">
        <w:rPr>
          <w:rFonts w:ascii="Times New Roman" w:hAnsi="Times New Roman"/>
          <w:szCs w:val="24"/>
        </w:rPr>
        <w:t xml:space="preserve">or Forces of Change </w:t>
      </w:r>
      <w:r w:rsidRPr="00B001DF">
        <w:rPr>
          <w:rFonts w:ascii="Times New Roman" w:hAnsi="Times New Roman"/>
          <w:szCs w:val="24"/>
        </w:rPr>
        <w:t>data must be received by NACCHO in writing.</w:t>
      </w:r>
      <w:r w:rsidR="00933CBF" w:rsidRPr="00B001DF">
        <w:rPr>
          <w:rFonts w:ascii="Times New Roman" w:hAnsi="Times New Roman"/>
          <w:szCs w:val="24"/>
        </w:rPr>
        <w:t xml:space="preserve"> </w:t>
      </w:r>
      <w:r w:rsidRPr="00B001DF">
        <w:rPr>
          <w:rFonts w:ascii="Times New Roman" w:hAnsi="Times New Roman"/>
          <w:szCs w:val="24"/>
        </w:rPr>
        <w:t xml:space="preserve">The request will identify who requests the </w:t>
      </w:r>
      <w:r w:rsidR="00933CBF" w:rsidRPr="00B001DF">
        <w:rPr>
          <w:rFonts w:ascii="Times New Roman" w:hAnsi="Times New Roman"/>
          <w:szCs w:val="24"/>
        </w:rPr>
        <w:t>data</w:t>
      </w:r>
      <w:r w:rsidRPr="00B001DF">
        <w:rPr>
          <w:rFonts w:ascii="Times New Roman" w:hAnsi="Times New Roman"/>
          <w:szCs w:val="24"/>
        </w:rPr>
        <w:t xml:space="preserve">, what the study is about, what questions are being tested, how the study advances the goal of strengthening </w:t>
      </w:r>
      <w:r w:rsidR="004C4D3B" w:rsidRPr="00B001DF">
        <w:rPr>
          <w:rFonts w:ascii="Times New Roman" w:hAnsi="Times New Roman"/>
          <w:szCs w:val="24"/>
        </w:rPr>
        <w:t xml:space="preserve">the </w:t>
      </w:r>
      <w:r w:rsidRPr="00B001DF">
        <w:rPr>
          <w:rFonts w:ascii="Times New Roman" w:hAnsi="Times New Roman"/>
          <w:szCs w:val="24"/>
        </w:rPr>
        <w:t>public</w:t>
      </w:r>
      <w:r w:rsidR="004C4D3B" w:rsidRPr="00B001DF">
        <w:rPr>
          <w:rFonts w:ascii="Times New Roman" w:hAnsi="Times New Roman"/>
          <w:szCs w:val="24"/>
        </w:rPr>
        <w:t>’s</w:t>
      </w:r>
      <w:r w:rsidRPr="00B001DF">
        <w:rPr>
          <w:rFonts w:ascii="Times New Roman" w:hAnsi="Times New Roman"/>
          <w:szCs w:val="24"/>
        </w:rPr>
        <w:t xml:space="preserve"> health, whether and why identifiers are needed, when the information will be used, and how the resulting </w:t>
      </w:r>
      <w:r w:rsidR="007406D6" w:rsidRPr="00B001DF">
        <w:rPr>
          <w:rFonts w:ascii="Times New Roman" w:hAnsi="Times New Roman"/>
          <w:szCs w:val="24"/>
        </w:rPr>
        <w:t>findings</w:t>
      </w:r>
      <w:r w:rsidRPr="00B001DF">
        <w:rPr>
          <w:rFonts w:ascii="Times New Roman" w:hAnsi="Times New Roman"/>
          <w:szCs w:val="24"/>
        </w:rPr>
        <w:t xml:space="preserve"> will be published or disseminated.</w:t>
      </w:r>
    </w:p>
    <w:p w:rsidR="00C45C8A" w:rsidRPr="00B001DF" w:rsidRDefault="00C45C8A" w:rsidP="001732AA">
      <w:pPr>
        <w:numPr>
          <w:ilvl w:val="12"/>
          <w:numId w:val="0"/>
        </w:numPr>
        <w:tabs>
          <w:tab w:val="left" w:pos="-720"/>
        </w:tabs>
        <w:suppressAutoHyphens/>
        <w:ind w:left="720" w:hanging="432"/>
        <w:rPr>
          <w:rFonts w:ascii="Times New Roman" w:hAnsi="Times New Roman"/>
          <w:szCs w:val="24"/>
        </w:rPr>
      </w:pPr>
    </w:p>
    <w:p w:rsidR="00C45C8A" w:rsidRPr="00B001DF" w:rsidRDefault="00C45C8A" w:rsidP="001732AA">
      <w:pPr>
        <w:numPr>
          <w:ilvl w:val="1"/>
          <w:numId w:val="8"/>
        </w:numPr>
        <w:tabs>
          <w:tab w:val="left" w:pos="-720"/>
        </w:tabs>
        <w:suppressAutoHyphens/>
        <w:ind w:left="720"/>
        <w:rPr>
          <w:rFonts w:ascii="Times New Roman" w:hAnsi="Times New Roman"/>
          <w:szCs w:val="24"/>
        </w:rPr>
      </w:pPr>
      <w:proofErr w:type="gramStart"/>
      <w:r w:rsidRPr="00B001DF">
        <w:rPr>
          <w:rFonts w:ascii="Times New Roman" w:hAnsi="Times New Roman"/>
          <w:szCs w:val="24"/>
        </w:rPr>
        <w:t xml:space="preserve">Requests will be considered by </w:t>
      </w:r>
      <w:r w:rsidR="0010648A" w:rsidRPr="00B001DF">
        <w:rPr>
          <w:rFonts w:ascii="Times New Roman" w:hAnsi="Times New Roman"/>
          <w:szCs w:val="24"/>
        </w:rPr>
        <w:t xml:space="preserve">NACCHO’s </w:t>
      </w:r>
      <w:r w:rsidR="00933CBF" w:rsidRPr="00B001DF">
        <w:rPr>
          <w:rFonts w:ascii="Times New Roman" w:hAnsi="Times New Roman"/>
          <w:szCs w:val="24"/>
        </w:rPr>
        <w:t xml:space="preserve">Senior </w:t>
      </w:r>
      <w:r w:rsidR="0010648A" w:rsidRPr="00B001DF">
        <w:rPr>
          <w:rFonts w:ascii="Times New Roman" w:hAnsi="Times New Roman"/>
          <w:szCs w:val="24"/>
        </w:rPr>
        <w:t>Director</w:t>
      </w:r>
      <w:proofErr w:type="gramEnd"/>
      <w:r w:rsidRPr="00B001DF">
        <w:rPr>
          <w:rFonts w:ascii="Times New Roman" w:hAnsi="Times New Roman"/>
          <w:szCs w:val="24"/>
        </w:rPr>
        <w:t xml:space="preserve"> for Research and Evaluation, in consultation with the NACCHO staff designee.</w:t>
      </w:r>
      <w:r w:rsidR="00933CBF" w:rsidRPr="00B001DF">
        <w:rPr>
          <w:rFonts w:ascii="Times New Roman" w:hAnsi="Times New Roman"/>
          <w:szCs w:val="24"/>
        </w:rPr>
        <w:t xml:space="preserve"> </w:t>
      </w:r>
      <w:r w:rsidRPr="00B001DF">
        <w:rPr>
          <w:rFonts w:ascii="Times New Roman" w:hAnsi="Times New Roman"/>
          <w:szCs w:val="24"/>
        </w:rPr>
        <w:t>In order to be approved, any request for use of these data must be in the interest of the public’s health.</w:t>
      </w:r>
      <w:r w:rsidR="00933CBF" w:rsidRPr="00B001DF">
        <w:rPr>
          <w:rFonts w:ascii="Times New Roman" w:hAnsi="Times New Roman"/>
          <w:szCs w:val="24"/>
        </w:rPr>
        <w:t xml:space="preserve"> </w:t>
      </w:r>
      <w:r w:rsidRPr="00B001DF">
        <w:rPr>
          <w:rFonts w:ascii="Times New Roman" w:hAnsi="Times New Roman"/>
          <w:szCs w:val="24"/>
        </w:rPr>
        <w:t>If the purpose of the study is unclear, further information will be requested.</w:t>
      </w:r>
    </w:p>
    <w:p w:rsidR="007C0CD0" w:rsidRPr="00B001DF" w:rsidRDefault="007C0CD0" w:rsidP="001732AA">
      <w:pPr>
        <w:tabs>
          <w:tab w:val="left" w:pos="-720"/>
        </w:tabs>
        <w:suppressAutoHyphens/>
        <w:ind w:left="720"/>
        <w:rPr>
          <w:rFonts w:ascii="Times New Roman" w:hAnsi="Times New Roman"/>
          <w:szCs w:val="24"/>
        </w:rPr>
      </w:pPr>
    </w:p>
    <w:p w:rsidR="0089741A" w:rsidRPr="00B001DF" w:rsidRDefault="0089741A" w:rsidP="001732AA">
      <w:pPr>
        <w:numPr>
          <w:ilvl w:val="1"/>
          <w:numId w:val="8"/>
        </w:numPr>
        <w:tabs>
          <w:tab w:val="left" w:pos="-720"/>
        </w:tabs>
        <w:suppressAutoHyphens/>
        <w:ind w:left="720"/>
        <w:rPr>
          <w:rFonts w:ascii="Times New Roman" w:hAnsi="Times New Roman"/>
          <w:szCs w:val="24"/>
        </w:rPr>
      </w:pPr>
      <w:r w:rsidRPr="00B001DF">
        <w:rPr>
          <w:rFonts w:ascii="Times New Roman" w:hAnsi="Times New Roman"/>
          <w:szCs w:val="24"/>
        </w:rPr>
        <w:t>NACCHO may choose to waive the fee for obtaining data for researchers without funds to purchase the data and where the proposed research benefits LHDs.</w:t>
      </w:r>
    </w:p>
    <w:p w:rsidR="00C45C8A" w:rsidRPr="00B001DF" w:rsidRDefault="00C45C8A" w:rsidP="001732AA">
      <w:pPr>
        <w:numPr>
          <w:ilvl w:val="12"/>
          <w:numId w:val="0"/>
        </w:numPr>
        <w:tabs>
          <w:tab w:val="left" w:pos="-720"/>
        </w:tabs>
        <w:suppressAutoHyphens/>
        <w:ind w:left="720" w:hanging="432"/>
        <w:rPr>
          <w:rFonts w:ascii="Times New Roman" w:hAnsi="Times New Roman"/>
          <w:szCs w:val="24"/>
        </w:rPr>
      </w:pPr>
    </w:p>
    <w:p w:rsidR="00C45C8A" w:rsidRPr="00B001DF" w:rsidRDefault="00C45C8A" w:rsidP="001732AA">
      <w:pPr>
        <w:numPr>
          <w:ilvl w:val="1"/>
          <w:numId w:val="8"/>
        </w:numPr>
        <w:tabs>
          <w:tab w:val="left" w:pos="-720"/>
        </w:tabs>
        <w:suppressAutoHyphens/>
        <w:ind w:left="720"/>
        <w:rPr>
          <w:rFonts w:ascii="Times New Roman" w:hAnsi="Times New Roman"/>
          <w:szCs w:val="24"/>
        </w:rPr>
      </w:pPr>
      <w:r w:rsidRPr="00B001DF">
        <w:rPr>
          <w:rFonts w:ascii="Times New Roman" w:hAnsi="Times New Roman"/>
          <w:szCs w:val="24"/>
        </w:rPr>
        <w:t>If identifiers are to be released, some requests for data may be met without releasing the entire data set, e.</w:t>
      </w:r>
      <w:r w:rsidR="004C4D3B" w:rsidRPr="00B001DF">
        <w:rPr>
          <w:rFonts w:ascii="Times New Roman" w:hAnsi="Times New Roman"/>
          <w:szCs w:val="24"/>
        </w:rPr>
        <w:t>g.</w:t>
      </w:r>
      <w:r w:rsidRPr="00B001DF">
        <w:rPr>
          <w:rFonts w:ascii="Times New Roman" w:hAnsi="Times New Roman"/>
          <w:szCs w:val="24"/>
        </w:rPr>
        <w:t>, only those data fields that are pertinent to the request will be released.</w:t>
      </w:r>
    </w:p>
    <w:p w:rsidR="00C45C8A" w:rsidRPr="00B001DF" w:rsidRDefault="00C45C8A" w:rsidP="001732AA">
      <w:pPr>
        <w:numPr>
          <w:ilvl w:val="12"/>
          <w:numId w:val="0"/>
        </w:numPr>
        <w:tabs>
          <w:tab w:val="left" w:pos="-720"/>
        </w:tabs>
        <w:suppressAutoHyphens/>
        <w:ind w:left="720" w:hanging="432"/>
        <w:rPr>
          <w:rFonts w:ascii="Times New Roman" w:hAnsi="Times New Roman"/>
          <w:szCs w:val="24"/>
        </w:rPr>
      </w:pPr>
    </w:p>
    <w:p w:rsidR="00C45C8A" w:rsidRPr="00B001DF" w:rsidRDefault="00C45C8A" w:rsidP="001732AA">
      <w:pPr>
        <w:numPr>
          <w:ilvl w:val="1"/>
          <w:numId w:val="8"/>
        </w:numPr>
        <w:tabs>
          <w:tab w:val="left" w:pos="-720"/>
        </w:tabs>
        <w:suppressAutoHyphens/>
        <w:ind w:left="720"/>
        <w:rPr>
          <w:rFonts w:ascii="Times New Roman" w:hAnsi="Times New Roman"/>
          <w:szCs w:val="24"/>
        </w:rPr>
      </w:pPr>
      <w:r w:rsidRPr="00B001DF">
        <w:rPr>
          <w:rFonts w:ascii="Times New Roman" w:hAnsi="Times New Roman"/>
          <w:szCs w:val="24"/>
        </w:rPr>
        <w:t>If inquiries are made concerning information for a particular health department or departments, the requestor must obtain authorization from the appropriate local health official(s)</w:t>
      </w:r>
      <w:r w:rsidR="004C4D3B" w:rsidRPr="00B001DF">
        <w:rPr>
          <w:rFonts w:ascii="Times New Roman" w:hAnsi="Times New Roman"/>
          <w:szCs w:val="24"/>
        </w:rPr>
        <w:t xml:space="preserve"> and provide an original copy of that authorization to NACCHO</w:t>
      </w:r>
      <w:r w:rsidRPr="00B001DF">
        <w:rPr>
          <w:rFonts w:ascii="Times New Roman" w:hAnsi="Times New Roman"/>
          <w:szCs w:val="24"/>
        </w:rPr>
        <w:t xml:space="preserve"> in order for NACCHO to release the information.</w:t>
      </w:r>
    </w:p>
    <w:p w:rsidR="00C45C8A" w:rsidRPr="00B001DF" w:rsidRDefault="00C45C8A" w:rsidP="001732AA">
      <w:pPr>
        <w:numPr>
          <w:ilvl w:val="12"/>
          <w:numId w:val="0"/>
        </w:numPr>
        <w:tabs>
          <w:tab w:val="left" w:pos="-720"/>
        </w:tabs>
        <w:suppressAutoHyphens/>
        <w:ind w:left="720" w:hanging="432"/>
        <w:rPr>
          <w:rFonts w:ascii="Times New Roman" w:hAnsi="Times New Roman"/>
          <w:szCs w:val="24"/>
        </w:rPr>
      </w:pPr>
    </w:p>
    <w:p w:rsidR="00C45C8A" w:rsidRPr="00B001DF" w:rsidRDefault="00C45C8A" w:rsidP="001732AA">
      <w:pPr>
        <w:numPr>
          <w:ilvl w:val="1"/>
          <w:numId w:val="8"/>
        </w:numPr>
        <w:tabs>
          <w:tab w:val="left" w:pos="-720"/>
        </w:tabs>
        <w:suppressAutoHyphens/>
        <w:ind w:left="720"/>
        <w:rPr>
          <w:rFonts w:ascii="Times New Roman" w:hAnsi="Times New Roman"/>
          <w:szCs w:val="24"/>
        </w:rPr>
      </w:pPr>
      <w:r w:rsidRPr="00B001DF">
        <w:rPr>
          <w:rFonts w:ascii="Times New Roman" w:hAnsi="Times New Roman"/>
          <w:szCs w:val="24"/>
        </w:rPr>
        <w:t>The requesting party must sign a data use agreement that includes the following provisions.</w:t>
      </w:r>
    </w:p>
    <w:p w:rsidR="00C45C8A" w:rsidRPr="00B001DF" w:rsidRDefault="00C45C8A" w:rsidP="00933CBF">
      <w:pPr>
        <w:tabs>
          <w:tab w:val="left" w:pos="-720"/>
          <w:tab w:val="left" w:pos="1080"/>
        </w:tabs>
        <w:suppressAutoHyphens/>
        <w:rPr>
          <w:rFonts w:ascii="Times New Roman" w:hAnsi="Times New Roman"/>
          <w:szCs w:val="24"/>
        </w:rPr>
      </w:pPr>
    </w:p>
    <w:p w:rsidR="00C45C8A" w:rsidRPr="00B001DF" w:rsidRDefault="00C45C8A" w:rsidP="001732AA">
      <w:pPr>
        <w:numPr>
          <w:ilvl w:val="0"/>
          <w:numId w:val="11"/>
        </w:numPr>
        <w:tabs>
          <w:tab w:val="left" w:pos="-720"/>
        </w:tabs>
        <w:suppressAutoHyphens/>
        <w:ind w:left="1080"/>
        <w:rPr>
          <w:rFonts w:ascii="Times New Roman" w:hAnsi="Times New Roman"/>
          <w:szCs w:val="24"/>
        </w:rPr>
      </w:pPr>
      <w:r w:rsidRPr="00B001DF">
        <w:rPr>
          <w:rFonts w:ascii="Times New Roman" w:hAnsi="Times New Roman"/>
          <w:szCs w:val="24"/>
        </w:rPr>
        <w:t>The National Profile of Local Health Departments</w:t>
      </w:r>
      <w:r w:rsidR="001732AA" w:rsidRPr="00B001DF">
        <w:rPr>
          <w:rFonts w:ascii="Times New Roman" w:hAnsi="Times New Roman"/>
          <w:szCs w:val="24"/>
        </w:rPr>
        <w:t xml:space="preserve"> and/or Forces of Change survey</w:t>
      </w:r>
      <w:r w:rsidR="004C4D3B" w:rsidRPr="00B001DF">
        <w:rPr>
          <w:rFonts w:ascii="Times New Roman" w:hAnsi="Times New Roman"/>
          <w:szCs w:val="24"/>
        </w:rPr>
        <w:t>, NACCHO, local health departments,</w:t>
      </w:r>
      <w:r w:rsidRPr="00B001DF">
        <w:rPr>
          <w:rFonts w:ascii="Times New Roman" w:hAnsi="Times New Roman"/>
          <w:szCs w:val="24"/>
        </w:rPr>
        <w:t xml:space="preserve"> and the study sponsors will be acknowledged in the publication of the results using the language provided by NACCHO.</w:t>
      </w:r>
      <w:r w:rsidR="00933CBF" w:rsidRPr="00B001DF">
        <w:rPr>
          <w:rFonts w:ascii="Times New Roman" w:hAnsi="Times New Roman"/>
          <w:szCs w:val="24"/>
        </w:rPr>
        <w:t xml:space="preserve"> </w:t>
      </w:r>
    </w:p>
    <w:p w:rsidR="00C45C8A" w:rsidRPr="00B001DF" w:rsidRDefault="00C45C8A" w:rsidP="001732AA">
      <w:pPr>
        <w:numPr>
          <w:ilvl w:val="0"/>
          <w:numId w:val="11"/>
        </w:numPr>
        <w:tabs>
          <w:tab w:val="left" w:pos="-720"/>
        </w:tabs>
        <w:suppressAutoHyphens/>
        <w:ind w:left="1080"/>
        <w:rPr>
          <w:rFonts w:ascii="Times New Roman" w:hAnsi="Times New Roman"/>
          <w:szCs w:val="24"/>
        </w:rPr>
      </w:pPr>
      <w:r w:rsidRPr="00B001DF">
        <w:rPr>
          <w:rFonts w:ascii="Times New Roman" w:hAnsi="Times New Roman"/>
          <w:szCs w:val="24"/>
        </w:rPr>
        <w:t>The data released will be used for the specified purpose only.</w:t>
      </w:r>
      <w:r w:rsidR="00AC6AC5" w:rsidRPr="00B001DF">
        <w:rPr>
          <w:rFonts w:ascii="Times New Roman" w:hAnsi="Times New Roman"/>
          <w:szCs w:val="24"/>
        </w:rPr>
        <w:t xml:space="preserve"> Researchers wishing to use</w:t>
      </w:r>
      <w:r w:rsidR="00EC457B" w:rsidRPr="00B001DF">
        <w:rPr>
          <w:rFonts w:ascii="Times New Roman" w:hAnsi="Times New Roman"/>
          <w:szCs w:val="24"/>
        </w:rPr>
        <w:t xml:space="preserve"> </w:t>
      </w:r>
      <w:r w:rsidR="00AC6AC5" w:rsidRPr="00B001DF">
        <w:rPr>
          <w:rFonts w:ascii="Times New Roman" w:hAnsi="Times New Roman"/>
          <w:szCs w:val="24"/>
        </w:rPr>
        <w:t>the data already obtained for a</w:t>
      </w:r>
      <w:r w:rsidR="00EC457B" w:rsidRPr="00B001DF">
        <w:rPr>
          <w:rFonts w:ascii="Times New Roman" w:hAnsi="Times New Roman"/>
          <w:szCs w:val="24"/>
        </w:rPr>
        <w:t>ny additional</w:t>
      </w:r>
      <w:r w:rsidR="00AC6AC5" w:rsidRPr="00B001DF">
        <w:rPr>
          <w:rFonts w:ascii="Times New Roman" w:hAnsi="Times New Roman"/>
          <w:szCs w:val="24"/>
        </w:rPr>
        <w:t xml:space="preserve"> specific study, must submit separate permissions requests for the additional study. </w:t>
      </w:r>
    </w:p>
    <w:p w:rsidR="00C45C8A" w:rsidRPr="00B001DF" w:rsidRDefault="00C45C8A" w:rsidP="001732AA">
      <w:pPr>
        <w:numPr>
          <w:ilvl w:val="0"/>
          <w:numId w:val="11"/>
        </w:numPr>
        <w:tabs>
          <w:tab w:val="left" w:pos="-720"/>
        </w:tabs>
        <w:suppressAutoHyphens/>
        <w:ind w:left="1080"/>
        <w:rPr>
          <w:rFonts w:ascii="Times New Roman" w:hAnsi="Times New Roman"/>
          <w:szCs w:val="24"/>
        </w:rPr>
      </w:pPr>
      <w:r w:rsidRPr="00B001DF">
        <w:rPr>
          <w:rFonts w:ascii="Times New Roman" w:hAnsi="Times New Roman"/>
          <w:szCs w:val="24"/>
        </w:rPr>
        <w:t>No portion of the data will be released to another party.</w:t>
      </w:r>
    </w:p>
    <w:p w:rsidR="00C45C8A" w:rsidRPr="00B001DF" w:rsidRDefault="00C45C8A" w:rsidP="001732AA">
      <w:pPr>
        <w:numPr>
          <w:ilvl w:val="0"/>
          <w:numId w:val="11"/>
        </w:numPr>
        <w:tabs>
          <w:tab w:val="left" w:pos="-720"/>
        </w:tabs>
        <w:suppressAutoHyphens/>
        <w:ind w:left="1080"/>
        <w:rPr>
          <w:rFonts w:ascii="Times New Roman" w:hAnsi="Times New Roman"/>
          <w:szCs w:val="24"/>
        </w:rPr>
      </w:pPr>
      <w:r w:rsidRPr="00B001DF">
        <w:rPr>
          <w:rFonts w:ascii="Times New Roman" w:hAnsi="Times New Roman"/>
          <w:szCs w:val="24"/>
        </w:rPr>
        <w:t>NACCHO will be provided with a</w:t>
      </w:r>
      <w:r w:rsidR="00EC457B" w:rsidRPr="00B001DF">
        <w:rPr>
          <w:rFonts w:ascii="Times New Roman" w:hAnsi="Times New Roman"/>
          <w:szCs w:val="24"/>
        </w:rPr>
        <w:t>n electronic and paper</w:t>
      </w:r>
      <w:r w:rsidRPr="00B001DF">
        <w:rPr>
          <w:rFonts w:ascii="Times New Roman" w:hAnsi="Times New Roman"/>
          <w:szCs w:val="24"/>
        </w:rPr>
        <w:t xml:space="preserve"> copy of any publication that uses the Profile data.</w:t>
      </w:r>
    </w:p>
    <w:p w:rsidR="00C45C8A" w:rsidRPr="00B001DF" w:rsidRDefault="00C45C8A" w:rsidP="001732AA">
      <w:pPr>
        <w:numPr>
          <w:ilvl w:val="0"/>
          <w:numId w:val="11"/>
        </w:numPr>
        <w:tabs>
          <w:tab w:val="left" w:pos="-720"/>
        </w:tabs>
        <w:suppressAutoHyphens/>
        <w:ind w:left="1080"/>
        <w:rPr>
          <w:rFonts w:ascii="Times New Roman" w:hAnsi="Times New Roman"/>
          <w:szCs w:val="24"/>
        </w:rPr>
      </w:pPr>
      <w:r w:rsidRPr="00B001DF">
        <w:rPr>
          <w:rFonts w:ascii="Times New Roman" w:hAnsi="Times New Roman"/>
          <w:szCs w:val="24"/>
        </w:rPr>
        <w:t>If planned analysis, reports, or publications include the possibility that identifiable data on individual LHDs will be disclosed, authorization from the appropriate health officials must be obtained in advance of release of the data to the researcher</w:t>
      </w:r>
      <w:r w:rsidR="00EC457B" w:rsidRPr="00B001DF">
        <w:rPr>
          <w:rFonts w:ascii="Times New Roman" w:hAnsi="Times New Roman"/>
          <w:szCs w:val="24"/>
        </w:rPr>
        <w:t xml:space="preserve"> and an original copy of that release must be provided to NACCHO in advance of release of the data.</w:t>
      </w:r>
      <w:r w:rsidRPr="00B001DF">
        <w:rPr>
          <w:rFonts w:ascii="Times New Roman" w:hAnsi="Times New Roman"/>
          <w:szCs w:val="24"/>
        </w:rPr>
        <w:t xml:space="preserve"> </w:t>
      </w:r>
    </w:p>
    <w:p w:rsidR="00C45C8A" w:rsidRPr="00B001DF" w:rsidRDefault="00C45C8A" w:rsidP="001732AA">
      <w:pPr>
        <w:numPr>
          <w:ilvl w:val="0"/>
          <w:numId w:val="11"/>
        </w:numPr>
        <w:tabs>
          <w:tab w:val="left" w:pos="-720"/>
        </w:tabs>
        <w:suppressAutoHyphens/>
        <w:ind w:left="1080"/>
        <w:rPr>
          <w:rFonts w:ascii="Times New Roman" w:hAnsi="Times New Roman"/>
          <w:szCs w:val="24"/>
        </w:rPr>
      </w:pPr>
      <w:r w:rsidRPr="00B001DF">
        <w:rPr>
          <w:rFonts w:ascii="Times New Roman" w:hAnsi="Times New Roman"/>
          <w:szCs w:val="24"/>
        </w:rPr>
        <w:t>Data files will be deleted upon conclusion of the research.</w:t>
      </w:r>
    </w:p>
    <w:p w:rsidR="00C45C8A" w:rsidRPr="00933CBF" w:rsidRDefault="00C45C8A" w:rsidP="00933CBF">
      <w:pPr>
        <w:tabs>
          <w:tab w:val="left" w:pos="-720"/>
          <w:tab w:val="left" w:pos="1080"/>
        </w:tabs>
        <w:suppressAutoHyphens/>
        <w:ind w:left="432"/>
        <w:rPr>
          <w:rFonts w:ascii="Times New Roman" w:hAnsi="Times New Roman"/>
          <w:szCs w:val="24"/>
        </w:rPr>
      </w:pPr>
    </w:p>
    <w:sectPr w:rsidR="00C45C8A" w:rsidRPr="00933CBF" w:rsidSect="00A8173C">
      <w:headerReference w:type="default" r:id="rId9"/>
      <w:footerReference w:type="default" r:id="rId10"/>
      <w:endnotePr>
        <w:numFmt w:val="decimal"/>
      </w:endnotePr>
      <w:type w:val="continuous"/>
      <w:pgSz w:w="12240" w:h="15840" w:code="1"/>
      <w:pgMar w:top="1440" w:right="1080" w:bottom="1440" w:left="1080" w:header="432" w:footer="1080" w:gutter="288"/>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50" w:rsidRDefault="00276E50">
      <w:pPr>
        <w:spacing w:line="20" w:lineRule="exact"/>
      </w:pPr>
    </w:p>
  </w:endnote>
  <w:endnote w:type="continuationSeparator" w:id="0">
    <w:p w:rsidR="00276E50" w:rsidRDefault="00276E50">
      <w:r>
        <w:t xml:space="preserve"> </w:t>
      </w:r>
    </w:p>
  </w:endnote>
  <w:endnote w:type="continuationNotice" w:id="1">
    <w:p w:rsidR="00276E50" w:rsidRDefault="00276E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3" w:rsidRDefault="004A6B53">
    <w:pPr>
      <w:pStyle w:val="Footer"/>
      <w:jc w:val="right"/>
    </w:pPr>
    <w:r>
      <w:fldChar w:fldCharType="begin"/>
    </w:r>
    <w:r>
      <w:instrText xml:space="preserve"> PAGE   \* MERGEFORMAT </w:instrText>
    </w:r>
    <w:r>
      <w:fldChar w:fldCharType="separate"/>
    </w:r>
    <w:r w:rsidR="00A84CF6">
      <w:rPr>
        <w:noProof/>
      </w:rPr>
      <w:t>2</w:t>
    </w:r>
    <w:r>
      <w:fldChar w:fldCharType="end"/>
    </w:r>
  </w:p>
  <w:p w:rsidR="004C4D3B" w:rsidRPr="00462E0C" w:rsidRDefault="004C4D3B" w:rsidP="00462E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50" w:rsidRDefault="00276E50">
      <w:r>
        <w:separator/>
      </w:r>
    </w:p>
  </w:footnote>
  <w:footnote w:type="continuationSeparator" w:id="0">
    <w:p w:rsidR="00276E50" w:rsidRDefault="00276E50" w:rsidP="002E51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3B" w:rsidRPr="00A8173C" w:rsidRDefault="004C4D3B" w:rsidP="000844A3">
    <w:pPr>
      <w:tabs>
        <w:tab w:val="center" w:pos="4680"/>
      </w:tabs>
      <w:suppressAutoHyphens/>
      <w:jc w:val="center"/>
      <w:rPr>
        <w:rFonts w:ascii="Times New Roman" w:hAnsi="Times New Roman"/>
        <w:b/>
        <w:sz w:val="28"/>
        <w:szCs w:val="28"/>
      </w:rPr>
    </w:pPr>
    <w:r w:rsidRPr="00A8173C">
      <w:rPr>
        <w:rFonts w:ascii="Times New Roman" w:hAnsi="Times New Roman"/>
        <w:b/>
        <w:sz w:val="28"/>
        <w:szCs w:val="28"/>
      </w:rPr>
      <w:t>Policy for the Release of Data Collected through the</w:t>
    </w:r>
  </w:p>
  <w:p w:rsidR="004C4D3B" w:rsidRPr="00A8173C" w:rsidRDefault="004C4D3B" w:rsidP="000844A3">
    <w:pPr>
      <w:tabs>
        <w:tab w:val="center" w:pos="4680"/>
      </w:tabs>
      <w:suppressAutoHyphens/>
      <w:jc w:val="center"/>
      <w:rPr>
        <w:rFonts w:ascii="Times New Roman" w:hAnsi="Times New Roman"/>
        <w:b/>
        <w:sz w:val="28"/>
        <w:szCs w:val="28"/>
      </w:rPr>
    </w:pPr>
    <w:r w:rsidRPr="00A8173C">
      <w:rPr>
        <w:rFonts w:ascii="Times New Roman" w:hAnsi="Times New Roman"/>
        <w:b/>
        <w:sz w:val="28"/>
        <w:szCs w:val="28"/>
      </w:rPr>
      <w:t xml:space="preserve">National Profile of Local Health Departments </w:t>
    </w:r>
    <w:r w:rsidR="00933CBF">
      <w:rPr>
        <w:rFonts w:ascii="Times New Roman" w:hAnsi="Times New Roman"/>
        <w:b/>
        <w:sz w:val="28"/>
        <w:szCs w:val="28"/>
      </w:rPr>
      <w:t xml:space="preserve">and Forces of Change </w:t>
    </w:r>
    <w:r w:rsidRPr="00A8173C">
      <w:rPr>
        <w:rFonts w:ascii="Times New Roman" w:hAnsi="Times New Roman"/>
        <w:b/>
        <w:sz w:val="28"/>
        <w:szCs w:val="28"/>
      </w:rPr>
      <w:t>Studies</w:t>
    </w:r>
  </w:p>
  <w:p w:rsidR="004C4D3B" w:rsidRDefault="003B2912" w:rsidP="00ED62E8">
    <w:pPr>
      <w:pStyle w:val="Header"/>
      <w:jc w:val="center"/>
      <w:rPr>
        <w:b/>
      </w:rPr>
    </w:pPr>
    <w:r w:rsidRPr="00ED62E8">
      <w:rPr>
        <w:b/>
      </w:rPr>
      <w:t>January 201</w:t>
    </w:r>
    <w:r w:rsidR="00933CBF" w:rsidRPr="00ED62E8">
      <w:rPr>
        <w:b/>
      </w:rPr>
      <w:t>5</w:t>
    </w:r>
  </w:p>
  <w:p w:rsidR="00ED62E8" w:rsidRPr="00ED62E8" w:rsidRDefault="00ED62E8" w:rsidP="00ED62E8">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C8B"/>
    <w:multiLevelType w:val="hybridMultilevel"/>
    <w:tmpl w:val="CE0064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1771621"/>
    <w:multiLevelType w:val="multilevel"/>
    <w:tmpl w:val="67B05ECA"/>
    <w:lvl w:ilvl="0">
      <w:start w:val="1"/>
      <w:numFmt w:val="upperRoman"/>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vlJc w:val="left"/>
      <w:pPr>
        <w:tabs>
          <w:tab w:val="num" w:pos="1440"/>
        </w:tabs>
        <w:ind w:left="1440" w:hanging="360"/>
      </w:pPr>
      <w:rPr>
        <w:rFonts w:hint="default"/>
      </w:rPr>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1584" w:hanging="720"/>
      </w:pPr>
    </w:lvl>
  </w:abstractNum>
  <w:abstractNum w:abstractNumId="2">
    <w:nsid w:val="2D153E24"/>
    <w:multiLevelType w:val="hybridMultilevel"/>
    <w:tmpl w:val="9C6C589E"/>
    <w:lvl w:ilvl="0" w:tplc="B6F20CEA">
      <w:start w:val="1"/>
      <w:numFmt w:val="lowerLetter"/>
      <w:lvlText w:val="%1."/>
      <w:lvlJc w:val="left"/>
      <w:pPr>
        <w:tabs>
          <w:tab w:val="num" w:pos="792"/>
        </w:tabs>
        <w:ind w:left="792" w:hanging="216"/>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378D5089"/>
    <w:multiLevelType w:val="hybridMultilevel"/>
    <w:tmpl w:val="D6BA4B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7FF71CA"/>
    <w:multiLevelType w:val="hybridMultilevel"/>
    <w:tmpl w:val="46B63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242DDB"/>
    <w:multiLevelType w:val="multilevel"/>
    <w:tmpl w:val="67B05ECA"/>
    <w:lvl w:ilvl="0">
      <w:start w:val="1"/>
      <w:numFmt w:val="upperRoman"/>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vlJc w:val="left"/>
      <w:pPr>
        <w:tabs>
          <w:tab w:val="num" w:pos="1440"/>
        </w:tabs>
        <w:ind w:left="1440" w:hanging="360"/>
      </w:pPr>
      <w:rPr>
        <w:rFonts w:hint="default"/>
      </w:rPr>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1584" w:hanging="720"/>
      </w:pPr>
    </w:lvl>
  </w:abstractNum>
  <w:abstractNum w:abstractNumId="6">
    <w:nsid w:val="54D127EF"/>
    <w:multiLevelType w:val="hybridMultilevel"/>
    <w:tmpl w:val="7D4C2C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F5DE5"/>
    <w:multiLevelType w:val="hybridMultilevel"/>
    <w:tmpl w:val="13E6CF4C"/>
    <w:lvl w:ilvl="0" w:tplc="4CB2B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E3C27"/>
    <w:multiLevelType w:val="multilevel"/>
    <w:tmpl w:val="6900C180"/>
    <w:lvl w:ilvl="0">
      <w:start w:val="1"/>
      <w:numFmt w:val="upperRoman"/>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vlJc w:val="left"/>
      <w:pPr>
        <w:tabs>
          <w:tab w:val="num" w:pos="648"/>
        </w:tabs>
        <w:ind w:left="648" w:hanging="288"/>
      </w:pPr>
      <w:rPr>
        <w:rFonts w:hint="default"/>
      </w:rPr>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1584" w:hanging="720"/>
      </w:pPr>
    </w:lvl>
  </w:abstractNum>
  <w:abstractNum w:abstractNumId="9">
    <w:nsid w:val="64492060"/>
    <w:multiLevelType w:val="multilevel"/>
    <w:tmpl w:val="535A269E"/>
    <w:lvl w:ilvl="0">
      <w:start w:val="1"/>
      <w:numFmt w:val="upperRoman"/>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1584" w:hanging="720"/>
      </w:pPr>
    </w:lvl>
  </w:abstractNum>
  <w:abstractNum w:abstractNumId="10">
    <w:nsid w:val="6F4A342F"/>
    <w:multiLevelType w:val="multilevel"/>
    <w:tmpl w:val="E6864CFE"/>
    <w:lvl w:ilvl="0">
      <w:start w:val="1"/>
      <w:numFmt w:val="upperRoman"/>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vlJc w:val="left"/>
      <w:pPr>
        <w:tabs>
          <w:tab w:val="num" w:pos="1080"/>
        </w:tabs>
        <w:ind w:left="1080" w:hanging="360"/>
      </w:pPr>
      <w:rPr>
        <w:rFonts w:hint="default"/>
      </w:rPr>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1584" w:hanging="720"/>
      </w:pPr>
    </w:lvl>
  </w:abstractNum>
  <w:num w:numId="1">
    <w:abstractNumId w:val="1"/>
  </w:num>
  <w:num w:numId="2">
    <w:abstractNumId w:val="9"/>
  </w:num>
  <w:num w:numId="3">
    <w:abstractNumId w:val="8"/>
  </w:num>
  <w:num w:numId="4">
    <w:abstractNumId w:val="10"/>
  </w:num>
  <w:num w:numId="5">
    <w:abstractNumId w:val="2"/>
  </w:num>
  <w:num w:numId="6">
    <w:abstractNumId w:val="3"/>
  </w:num>
  <w:num w:numId="7">
    <w:abstractNumId w:val="4"/>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00"/>
    <w:rsid w:val="0003394A"/>
    <w:rsid w:val="00037AA7"/>
    <w:rsid w:val="00056702"/>
    <w:rsid w:val="00056B44"/>
    <w:rsid w:val="00074AB2"/>
    <w:rsid w:val="000844A3"/>
    <w:rsid w:val="000927A5"/>
    <w:rsid w:val="000A4297"/>
    <w:rsid w:val="000F3475"/>
    <w:rsid w:val="0010648A"/>
    <w:rsid w:val="001275D9"/>
    <w:rsid w:val="00135CEB"/>
    <w:rsid w:val="00170597"/>
    <w:rsid w:val="001732AA"/>
    <w:rsid w:val="001E3C90"/>
    <w:rsid w:val="001E3E49"/>
    <w:rsid w:val="00210519"/>
    <w:rsid w:val="00232DFA"/>
    <w:rsid w:val="00241850"/>
    <w:rsid w:val="00276E50"/>
    <w:rsid w:val="00294EDF"/>
    <w:rsid w:val="002B201C"/>
    <w:rsid w:val="002B42DF"/>
    <w:rsid w:val="002B4322"/>
    <w:rsid w:val="002C3C18"/>
    <w:rsid w:val="002E51E8"/>
    <w:rsid w:val="002F75A5"/>
    <w:rsid w:val="003148A6"/>
    <w:rsid w:val="00315675"/>
    <w:rsid w:val="00334E00"/>
    <w:rsid w:val="00337C12"/>
    <w:rsid w:val="00344A58"/>
    <w:rsid w:val="00344F73"/>
    <w:rsid w:val="0035023C"/>
    <w:rsid w:val="00355169"/>
    <w:rsid w:val="003603B4"/>
    <w:rsid w:val="00361286"/>
    <w:rsid w:val="003733CC"/>
    <w:rsid w:val="00381905"/>
    <w:rsid w:val="0038622B"/>
    <w:rsid w:val="003A2986"/>
    <w:rsid w:val="003A5C20"/>
    <w:rsid w:val="003B140E"/>
    <w:rsid w:val="003B2912"/>
    <w:rsid w:val="003B7394"/>
    <w:rsid w:val="003D1D60"/>
    <w:rsid w:val="00433512"/>
    <w:rsid w:val="00462E0C"/>
    <w:rsid w:val="00482BE8"/>
    <w:rsid w:val="004A6B53"/>
    <w:rsid w:val="004C4D3B"/>
    <w:rsid w:val="004D73F6"/>
    <w:rsid w:val="004E2762"/>
    <w:rsid w:val="004F25D0"/>
    <w:rsid w:val="00504422"/>
    <w:rsid w:val="00517DCB"/>
    <w:rsid w:val="00522D50"/>
    <w:rsid w:val="005247F3"/>
    <w:rsid w:val="00542DC8"/>
    <w:rsid w:val="00551266"/>
    <w:rsid w:val="00573C9E"/>
    <w:rsid w:val="005901DA"/>
    <w:rsid w:val="005908D8"/>
    <w:rsid w:val="00594A1B"/>
    <w:rsid w:val="005F2642"/>
    <w:rsid w:val="00610ACA"/>
    <w:rsid w:val="00642C75"/>
    <w:rsid w:val="00662F3D"/>
    <w:rsid w:val="00686E53"/>
    <w:rsid w:val="0069027B"/>
    <w:rsid w:val="006955E7"/>
    <w:rsid w:val="006A1396"/>
    <w:rsid w:val="006A2EB1"/>
    <w:rsid w:val="006A5A81"/>
    <w:rsid w:val="006C0FF0"/>
    <w:rsid w:val="006C5215"/>
    <w:rsid w:val="00707A16"/>
    <w:rsid w:val="00730F1D"/>
    <w:rsid w:val="00731841"/>
    <w:rsid w:val="007406D6"/>
    <w:rsid w:val="007440E3"/>
    <w:rsid w:val="007551D4"/>
    <w:rsid w:val="00771AD3"/>
    <w:rsid w:val="007742F4"/>
    <w:rsid w:val="00774362"/>
    <w:rsid w:val="007C0CD0"/>
    <w:rsid w:val="007D4C91"/>
    <w:rsid w:val="0083468F"/>
    <w:rsid w:val="00852B1F"/>
    <w:rsid w:val="0089741A"/>
    <w:rsid w:val="008A7E7D"/>
    <w:rsid w:val="00902724"/>
    <w:rsid w:val="009338BA"/>
    <w:rsid w:val="00933CBF"/>
    <w:rsid w:val="00951C2E"/>
    <w:rsid w:val="009567F4"/>
    <w:rsid w:val="00974D60"/>
    <w:rsid w:val="00995C06"/>
    <w:rsid w:val="009B19D9"/>
    <w:rsid w:val="009C1D91"/>
    <w:rsid w:val="009D3F7E"/>
    <w:rsid w:val="009E28A3"/>
    <w:rsid w:val="009F0397"/>
    <w:rsid w:val="009F06E5"/>
    <w:rsid w:val="009F207E"/>
    <w:rsid w:val="00A27D19"/>
    <w:rsid w:val="00A32D77"/>
    <w:rsid w:val="00A340E0"/>
    <w:rsid w:val="00A342C0"/>
    <w:rsid w:val="00A358C9"/>
    <w:rsid w:val="00A8173C"/>
    <w:rsid w:val="00A84CF6"/>
    <w:rsid w:val="00A87369"/>
    <w:rsid w:val="00AA1338"/>
    <w:rsid w:val="00AB787C"/>
    <w:rsid w:val="00AC0717"/>
    <w:rsid w:val="00AC5933"/>
    <w:rsid w:val="00AC6AC5"/>
    <w:rsid w:val="00B001DF"/>
    <w:rsid w:val="00B1184A"/>
    <w:rsid w:val="00B15635"/>
    <w:rsid w:val="00B26C64"/>
    <w:rsid w:val="00B3383D"/>
    <w:rsid w:val="00B4710E"/>
    <w:rsid w:val="00B53F03"/>
    <w:rsid w:val="00B641FC"/>
    <w:rsid w:val="00B936C8"/>
    <w:rsid w:val="00BA3199"/>
    <w:rsid w:val="00BA3B2E"/>
    <w:rsid w:val="00BE1FF5"/>
    <w:rsid w:val="00C12BAF"/>
    <w:rsid w:val="00C27813"/>
    <w:rsid w:val="00C34EA1"/>
    <w:rsid w:val="00C40B30"/>
    <w:rsid w:val="00C45C8A"/>
    <w:rsid w:val="00C6717B"/>
    <w:rsid w:val="00C73D44"/>
    <w:rsid w:val="00C75461"/>
    <w:rsid w:val="00CD06D4"/>
    <w:rsid w:val="00CD6F57"/>
    <w:rsid w:val="00D01D00"/>
    <w:rsid w:val="00D10B15"/>
    <w:rsid w:val="00D13F7A"/>
    <w:rsid w:val="00D2027C"/>
    <w:rsid w:val="00D90060"/>
    <w:rsid w:val="00DB530D"/>
    <w:rsid w:val="00DB6D0E"/>
    <w:rsid w:val="00DF07CD"/>
    <w:rsid w:val="00E078B3"/>
    <w:rsid w:val="00E204B2"/>
    <w:rsid w:val="00E441A1"/>
    <w:rsid w:val="00E546CB"/>
    <w:rsid w:val="00E56C55"/>
    <w:rsid w:val="00E72625"/>
    <w:rsid w:val="00E76D91"/>
    <w:rsid w:val="00E92E37"/>
    <w:rsid w:val="00EA1D71"/>
    <w:rsid w:val="00EC1D18"/>
    <w:rsid w:val="00EC3144"/>
    <w:rsid w:val="00EC457B"/>
    <w:rsid w:val="00EC614D"/>
    <w:rsid w:val="00ED2F4D"/>
    <w:rsid w:val="00ED62E8"/>
    <w:rsid w:val="00ED7F34"/>
    <w:rsid w:val="00EE3DA3"/>
    <w:rsid w:val="00EE43CE"/>
    <w:rsid w:val="00F17ED1"/>
    <w:rsid w:val="00F746AC"/>
    <w:rsid w:val="00FA0C6A"/>
    <w:rsid w:val="00FB62E8"/>
    <w:rsid w:val="00FD14E8"/>
    <w:rsid w:val="00FD36E2"/>
    <w:rsid w:val="00FE0989"/>
    <w:rsid w:val="00FE611B"/>
    <w:rsid w:val="00FE7A1F"/>
    <w:rsid w:val="00FF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Dutch 801 Roman" w:hAnsi="Dutch 801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E078B3"/>
  </w:style>
  <w:style w:type="character" w:styleId="CommentReference">
    <w:name w:val="annotation reference"/>
    <w:semiHidden/>
    <w:rsid w:val="00C27813"/>
    <w:rPr>
      <w:sz w:val="16"/>
      <w:szCs w:val="16"/>
    </w:rPr>
  </w:style>
  <w:style w:type="paragraph" w:styleId="CommentText">
    <w:name w:val="annotation text"/>
    <w:basedOn w:val="Normal"/>
    <w:semiHidden/>
    <w:rsid w:val="00C27813"/>
    <w:rPr>
      <w:sz w:val="20"/>
    </w:rPr>
  </w:style>
  <w:style w:type="paragraph" w:styleId="CommentSubject">
    <w:name w:val="annotation subject"/>
    <w:basedOn w:val="CommentText"/>
    <w:next w:val="CommentText"/>
    <w:semiHidden/>
    <w:rsid w:val="00C27813"/>
    <w:rPr>
      <w:b/>
      <w:bCs/>
    </w:rPr>
  </w:style>
  <w:style w:type="paragraph" w:styleId="BalloonText">
    <w:name w:val="Balloon Text"/>
    <w:basedOn w:val="Normal"/>
    <w:semiHidden/>
    <w:rsid w:val="00C27813"/>
    <w:rPr>
      <w:rFonts w:ascii="Tahoma" w:hAnsi="Tahoma" w:cs="Tahoma"/>
      <w:sz w:val="16"/>
      <w:szCs w:val="16"/>
    </w:rPr>
  </w:style>
  <w:style w:type="character" w:styleId="Hyperlink">
    <w:name w:val="Hyperlink"/>
    <w:rsid w:val="00C75461"/>
    <w:rPr>
      <w:color w:val="0000FF"/>
      <w:u w:val="single"/>
    </w:rPr>
  </w:style>
  <w:style w:type="character" w:customStyle="1" w:styleId="FooterChar">
    <w:name w:val="Footer Char"/>
    <w:link w:val="Footer"/>
    <w:uiPriority w:val="99"/>
    <w:rsid w:val="004A6B53"/>
    <w:rPr>
      <w:rFonts w:ascii="Dutch 801 Roman" w:hAnsi="Dutch 801 Roman"/>
      <w:sz w:val="24"/>
    </w:rPr>
  </w:style>
  <w:style w:type="character" w:styleId="FollowedHyperlink">
    <w:name w:val="FollowedHyperlink"/>
    <w:basedOn w:val="DefaultParagraphFont"/>
    <w:rsid w:val="00ED62E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Dutch 801 Roman" w:hAnsi="Dutch 801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E078B3"/>
  </w:style>
  <w:style w:type="character" w:styleId="CommentReference">
    <w:name w:val="annotation reference"/>
    <w:semiHidden/>
    <w:rsid w:val="00C27813"/>
    <w:rPr>
      <w:sz w:val="16"/>
      <w:szCs w:val="16"/>
    </w:rPr>
  </w:style>
  <w:style w:type="paragraph" w:styleId="CommentText">
    <w:name w:val="annotation text"/>
    <w:basedOn w:val="Normal"/>
    <w:semiHidden/>
    <w:rsid w:val="00C27813"/>
    <w:rPr>
      <w:sz w:val="20"/>
    </w:rPr>
  </w:style>
  <w:style w:type="paragraph" w:styleId="CommentSubject">
    <w:name w:val="annotation subject"/>
    <w:basedOn w:val="CommentText"/>
    <w:next w:val="CommentText"/>
    <w:semiHidden/>
    <w:rsid w:val="00C27813"/>
    <w:rPr>
      <w:b/>
      <w:bCs/>
    </w:rPr>
  </w:style>
  <w:style w:type="paragraph" w:styleId="BalloonText">
    <w:name w:val="Balloon Text"/>
    <w:basedOn w:val="Normal"/>
    <w:semiHidden/>
    <w:rsid w:val="00C27813"/>
    <w:rPr>
      <w:rFonts w:ascii="Tahoma" w:hAnsi="Tahoma" w:cs="Tahoma"/>
      <w:sz w:val="16"/>
      <w:szCs w:val="16"/>
    </w:rPr>
  </w:style>
  <w:style w:type="character" w:styleId="Hyperlink">
    <w:name w:val="Hyperlink"/>
    <w:rsid w:val="00C75461"/>
    <w:rPr>
      <w:color w:val="0000FF"/>
      <w:u w:val="single"/>
    </w:rPr>
  </w:style>
  <w:style w:type="character" w:customStyle="1" w:styleId="FooterChar">
    <w:name w:val="Footer Char"/>
    <w:link w:val="Footer"/>
    <w:uiPriority w:val="99"/>
    <w:rsid w:val="004A6B53"/>
    <w:rPr>
      <w:rFonts w:ascii="Dutch 801 Roman" w:hAnsi="Dutch 801 Roman"/>
      <w:sz w:val="24"/>
    </w:rPr>
  </w:style>
  <w:style w:type="character" w:styleId="FollowedHyperlink">
    <w:name w:val="FollowedHyperlink"/>
    <w:basedOn w:val="DefaultParagraphFont"/>
    <w:rsid w:val="00ED6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cpsr.umich.edu/icpsrweb/content/ICPSR/access/restricted/index.html"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Macintosh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_Policy for the Release of Data Collected Through the</vt:lpstr>
    </vt:vector>
  </TitlesOfParts>
  <Company>Dell Computer Corporation</Company>
  <LinksUpToDate>false</LinksUpToDate>
  <CharactersWithSpaces>7457</CharactersWithSpaces>
  <SharedDoc>false</SharedDoc>
  <HLinks>
    <vt:vector size="6" baseType="variant">
      <vt:variant>
        <vt:i4>4784208</vt:i4>
      </vt:variant>
      <vt:variant>
        <vt:i4>0</vt:i4>
      </vt:variant>
      <vt:variant>
        <vt:i4>0</vt:i4>
      </vt:variant>
      <vt:variant>
        <vt:i4>5</vt:i4>
      </vt:variant>
      <vt:variant>
        <vt:lpwstr>http://www.icpsr.umich.edu/icpsrweb/ICPSR/access/restricted/agreement.jsp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_Policy for the Release of Data Collected Through the</dc:title>
  <dc:subject/>
  <dc:creator>Lavanya Jaggi</dc:creator>
  <cp:keywords/>
  <cp:lastModifiedBy>Julie Jacobs</cp:lastModifiedBy>
  <cp:revision>2</cp:revision>
  <cp:lastPrinted>2010-06-01T18:31:00Z</cp:lastPrinted>
  <dcterms:created xsi:type="dcterms:W3CDTF">2015-03-11T20:28:00Z</dcterms:created>
  <dcterms:modified xsi:type="dcterms:W3CDTF">2015-03-11T20:28:00Z</dcterms:modified>
</cp:coreProperties>
</file>